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19"/>
        <w:gridCol w:w="3869"/>
        <w:gridCol w:w="126"/>
        <w:gridCol w:w="1575"/>
        <w:gridCol w:w="61"/>
        <w:gridCol w:w="787"/>
        <w:gridCol w:w="757"/>
        <w:gridCol w:w="68"/>
        <w:gridCol w:w="1127"/>
      </w:tblGrid>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Arial" w:cs="Times New Roman"/>
                <w:b/>
                <w:sz w:val="27"/>
                <w:szCs w:val="27"/>
              </w:rPr>
            </w:pPr>
            <w:r w:rsidRPr="00034DFA">
              <w:rPr>
                <w:rFonts w:eastAsia="Arial" w:cs="Times New Roman"/>
                <w:b/>
                <w:sz w:val="27"/>
                <w:szCs w:val="27"/>
              </w:rPr>
              <w:t xml:space="preserve">Mã thủ tục: </w:t>
            </w:r>
            <w:r w:rsidRPr="005E67CA">
              <w:rPr>
                <w:rFonts w:eastAsia="Arial" w:cs="Times New Roman"/>
                <w:sz w:val="27"/>
                <w:szCs w:val="27"/>
              </w:rPr>
              <w:t>1.010735</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Arial" w:cs="Times New Roman"/>
                <w:b/>
                <w:sz w:val="27"/>
                <w:szCs w:val="27"/>
              </w:rPr>
            </w:pPr>
            <w:r w:rsidRPr="00034DFA">
              <w:rPr>
                <w:rFonts w:eastAsia="Arial" w:cs="Times New Roman"/>
                <w:b/>
                <w:sz w:val="27"/>
                <w:szCs w:val="27"/>
              </w:rPr>
              <w:t xml:space="preserve">Tên thủ tục: </w:t>
            </w:r>
            <w:r w:rsidRPr="00034DFA">
              <w:rPr>
                <w:rFonts w:eastAsia="Arial" w:cs="Times New Roman"/>
                <w:i/>
                <w:sz w:val="27"/>
                <w:szCs w:val="27"/>
              </w:rPr>
              <w:t>Thẩm định phương án cải tạo, phục hồi môi trường trong hoạt động khai thác khoáng sản (báo cáo riêng theo quy định tại khoản 2 Điều 36 Nghị định số 08/2022/NĐ-CP)</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Arial" w:cs="Times New Roman"/>
                <w:b/>
                <w:sz w:val="27"/>
                <w:szCs w:val="27"/>
              </w:rPr>
            </w:pPr>
            <w:r w:rsidRPr="00034DFA">
              <w:rPr>
                <w:rFonts w:eastAsia="Arial" w:cs="Times New Roman"/>
                <w:b/>
                <w:sz w:val="27"/>
                <w:szCs w:val="27"/>
              </w:rPr>
              <w:t>1. Cấp thực hiện:</w:t>
            </w:r>
            <w:r w:rsidRPr="00034DFA">
              <w:rPr>
                <w:rFonts w:eastAsia="Calibri" w:cs="Times New Roman"/>
                <w:color w:val="000000"/>
                <w:sz w:val="27"/>
                <w:szCs w:val="27"/>
              </w:rPr>
              <w:t xml:space="preserve"> Cấp tỉnh.</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Arial" w:cs="Times New Roman"/>
                <w:b/>
                <w:sz w:val="27"/>
                <w:szCs w:val="27"/>
              </w:rPr>
            </w:pPr>
            <w:r w:rsidRPr="00034DFA">
              <w:rPr>
                <w:rFonts w:eastAsia="Arial" w:cs="Times New Roman"/>
                <w:b/>
                <w:sz w:val="27"/>
                <w:szCs w:val="27"/>
              </w:rPr>
              <w:t>2. Lĩnh vực:</w:t>
            </w:r>
            <w:r w:rsidRPr="00034DFA">
              <w:rPr>
                <w:rFonts w:eastAsia="Calibri" w:cs="Times New Roman"/>
                <w:color w:val="000000"/>
                <w:sz w:val="27"/>
                <w:szCs w:val="27"/>
              </w:rPr>
              <w:t xml:space="preserve"> Môi trường</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Arial" w:cs="Times New Roman"/>
                <w:b/>
                <w:sz w:val="27"/>
                <w:szCs w:val="27"/>
              </w:rPr>
            </w:pPr>
            <w:r w:rsidRPr="00034DFA">
              <w:rPr>
                <w:rFonts w:eastAsia="Arial" w:cs="Times New Roman"/>
                <w:b/>
                <w:sz w:val="27"/>
                <w:szCs w:val="27"/>
              </w:rPr>
              <w:t>3. Trình tự thực hiện:</w:t>
            </w:r>
          </w:p>
        </w:tc>
      </w:tr>
      <w:tr w:rsidR="00297FD2" w:rsidRPr="00034DFA" w:rsidTr="006A1070">
        <w:tc>
          <w:tcPr>
            <w:tcW w:w="946" w:type="dxa"/>
            <w:gridSpan w:val="2"/>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Arial" w:cs="Times New Roman"/>
                <w:b/>
                <w:sz w:val="27"/>
                <w:szCs w:val="27"/>
              </w:rPr>
              <w:t>3.1</w:t>
            </w:r>
          </w:p>
        </w:tc>
        <w:tc>
          <w:tcPr>
            <w:tcW w:w="8370" w:type="dxa"/>
            <w:gridSpan w:val="8"/>
            <w:shd w:val="clear" w:color="auto" w:fill="auto"/>
          </w:tcPr>
          <w:p w:rsidR="00297FD2" w:rsidRPr="00034DFA" w:rsidRDefault="00297FD2" w:rsidP="006A1070">
            <w:pPr>
              <w:spacing w:after="0" w:line="240" w:lineRule="auto"/>
              <w:jc w:val="both"/>
              <w:rPr>
                <w:rFonts w:eastAsia="Arial" w:cs="Times New Roman"/>
                <w:b/>
                <w:sz w:val="27"/>
                <w:szCs w:val="27"/>
              </w:rPr>
            </w:pPr>
            <w:r w:rsidRPr="00034DFA">
              <w:rPr>
                <w:rFonts w:eastAsia="Arial" w:cs="Times New Roman"/>
                <w:b/>
                <w:sz w:val="27"/>
                <w:szCs w:val="27"/>
              </w:rPr>
              <w:t>Gửi (nộp) hồ sơ TTHC</w:t>
            </w:r>
          </w:p>
        </w:tc>
      </w:tr>
      <w:tr w:rsidR="00297FD2" w:rsidRPr="00BB7566" w:rsidTr="006A1070">
        <w:tc>
          <w:tcPr>
            <w:tcW w:w="9316" w:type="dxa"/>
            <w:gridSpan w:val="10"/>
            <w:shd w:val="clear" w:color="auto" w:fill="auto"/>
          </w:tcPr>
          <w:p w:rsidR="00297FD2" w:rsidRPr="00BB7566" w:rsidRDefault="00297FD2" w:rsidP="006A1070">
            <w:pPr>
              <w:spacing w:after="0" w:line="240" w:lineRule="auto"/>
              <w:jc w:val="both"/>
              <w:rPr>
                <w:rFonts w:eastAsia="Calibri" w:cs="Times New Roman"/>
                <w:b/>
                <w:sz w:val="27"/>
                <w:szCs w:val="27"/>
              </w:rPr>
            </w:pPr>
            <w:r>
              <w:rPr>
                <w:rFonts w:eastAsia="Calibri" w:cs="Times New Roman"/>
                <w:color w:val="000000"/>
                <w:sz w:val="27"/>
                <w:szCs w:val="27"/>
                <w:shd w:val="clear" w:color="auto" w:fill="FFFFFF"/>
              </w:rPr>
              <w:t>Tổ chức, cá nhân</w:t>
            </w:r>
            <w:r w:rsidRPr="00034DFA">
              <w:rPr>
                <w:rFonts w:eastAsia="Calibri" w:cs="Times New Roman"/>
                <w:color w:val="000000"/>
                <w:sz w:val="27"/>
                <w:szCs w:val="27"/>
                <w:shd w:val="clear" w:color="auto" w:fill="FFFFFF"/>
              </w:rPr>
              <w:t xml:space="preserve"> (khách hàng) nộp hồ sơ </w:t>
            </w:r>
            <w:r w:rsidRPr="00034DFA">
              <w:rPr>
                <w:rFonts w:eastAsia="Calibri" w:cs="Times New Roman"/>
                <w:sz w:val="27"/>
                <w:szCs w:val="27"/>
                <w:lang w:val="vi-VN"/>
              </w:rPr>
              <w:t xml:space="preserve">đề nghị </w:t>
            </w:r>
            <w:r w:rsidRPr="00034DFA">
              <w:rPr>
                <w:rFonts w:eastAsia="Calibri" w:cs="Times New Roman"/>
                <w:sz w:val="27"/>
                <w:szCs w:val="27"/>
              </w:rPr>
              <w:t>t</w:t>
            </w:r>
            <w:r w:rsidRPr="00034DFA">
              <w:rPr>
                <w:rFonts w:eastAsia="Calibri" w:cs="Times New Roman"/>
                <w:color w:val="000000"/>
                <w:sz w:val="27"/>
                <w:szCs w:val="27"/>
                <w:lang w:val="pt-BR"/>
              </w:rPr>
              <w:t>hẩm đị</w:t>
            </w:r>
            <w:r>
              <w:rPr>
                <w:rFonts w:eastAsia="Calibri" w:cs="Times New Roman"/>
                <w:color w:val="000000"/>
                <w:sz w:val="27"/>
                <w:szCs w:val="27"/>
                <w:lang w:val="pt-BR"/>
              </w:rPr>
              <w:t xml:space="preserve">nh </w:t>
            </w:r>
            <w:r w:rsidRPr="00034DFA">
              <w:rPr>
                <w:rFonts w:eastAsia="Calibri" w:cs="Times New Roman"/>
                <w:color w:val="000000"/>
                <w:sz w:val="27"/>
                <w:szCs w:val="27"/>
                <w:lang w:val="pt-BR"/>
              </w:rPr>
              <w:t xml:space="preserve">phương án cải tạo, phục hồi môi trường đối với hoạt động khai thác khoáng sản </w:t>
            </w:r>
            <w:r w:rsidRPr="00034DFA">
              <w:rPr>
                <w:rFonts w:eastAsia="Calibri" w:cs="Times New Roman"/>
                <w:i/>
                <w:sz w:val="27"/>
                <w:szCs w:val="27"/>
              </w:rPr>
              <w:t>(báo cáo riêng theo quy định tại khoản 2 Điều 36 Nghị định số 08/2022/NĐ-CP)</w:t>
            </w:r>
            <w:r>
              <w:rPr>
                <w:rFonts w:eastAsia="Calibri" w:cs="Times New Roman"/>
                <w:i/>
                <w:sz w:val="27"/>
                <w:szCs w:val="27"/>
              </w:rPr>
              <w:t xml:space="preserve"> </w:t>
            </w:r>
            <w:r w:rsidRPr="00BB7566">
              <w:rPr>
                <w:rFonts w:eastAsia="Calibri" w:cs="Times New Roman"/>
                <w:sz w:val="27"/>
                <w:szCs w:val="27"/>
              </w:rPr>
              <w:t>đến Sở Tài nguyên và Môi trường</w:t>
            </w:r>
            <w:r w:rsidRPr="00BB7566">
              <w:rPr>
                <w:rFonts w:eastAsia="Calibri" w:cs="Times New Roman"/>
                <w:i/>
                <w:sz w:val="27"/>
                <w:szCs w:val="27"/>
              </w:rPr>
              <w:t>.</w:t>
            </w:r>
            <w:r>
              <w:rPr>
                <w:rFonts w:eastAsia="Calibri" w:cs="Times New Roman"/>
                <w:i/>
                <w:sz w:val="27"/>
                <w:szCs w:val="27"/>
              </w:rPr>
              <w:t xml:space="preserve"> </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Calibri" w:cs="Times New Roman"/>
                <w:sz w:val="27"/>
                <w:szCs w:val="27"/>
              </w:rPr>
            </w:pPr>
            <w:r w:rsidRPr="00F135D7">
              <w:rPr>
                <w:rFonts w:eastAsia="Calibri" w:cs="Times New Roman"/>
                <w:i/>
                <w:color w:val="000000"/>
                <w:sz w:val="27"/>
                <w:szCs w:val="27"/>
              </w:rPr>
              <w:t>Cách thức thực hiện:</w:t>
            </w:r>
            <w:r>
              <w:rPr>
                <w:rFonts w:eastAsia="Calibri" w:cs="Times New Roman"/>
                <w:color w:val="000000"/>
                <w:sz w:val="27"/>
                <w:szCs w:val="27"/>
              </w:rPr>
              <w:t xml:space="preserve"> T</w:t>
            </w:r>
            <w:r w:rsidRPr="00034DFA">
              <w:rPr>
                <w:rFonts w:eastAsia="Calibri" w:cs="Times New Roman"/>
                <w:color w:val="000000"/>
                <w:sz w:val="27"/>
                <w:szCs w:val="27"/>
              </w:rPr>
              <w:t>rực tiếp hoặc qua dịch vụ BCCI hoặc qua dịch vụ công trực tuyế</w:t>
            </w:r>
            <w:r>
              <w:rPr>
                <w:rFonts w:eastAsia="Calibri" w:cs="Times New Roman"/>
                <w:color w:val="000000"/>
                <w:sz w:val="27"/>
                <w:szCs w:val="27"/>
              </w:rPr>
              <w:t>n.</w:t>
            </w:r>
          </w:p>
        </w:tc>
      </w:tr>
      <w:tr w:rsidR="00297FD2" w:rsidRPr="00424AC0" w:rsidTr="006A1070">
        <w:tc>
          <w:tcPr>
            <w:tcW w:w="9316" w:type="dxa"/>
            <w:gridSpan w:val="10"/>
            <w:shd w:val="clear" w:color="auto" w:fill="auto"/>
          </w:tcPr>
          <w:p w:rsidR="00297FD2" w:rsidRDefault="00297FD2" w:rsidP="006A1070">
            <w:pPr>
              <w:spacing w:after="0" w:line="240" w:lineRule="auto"/>
              <w:jc w:val="both"/>
              <w:rPr>
                <w:rFonts w:eastAsia="Calibri" w:cs="Times New Roman"/>
                <w:color w:val="000000"/>
                <w:sz w:val="27"/>
                <w:szCs w:val="27"/>
              </w:rPr>
            </w:pPr>
            <w:r w:rsidRPr="00F135D7">
              <w:rPr>
                <w:rFonts w:eastAsia="Calibri" w:cs="Times New Roman"/>
                <w:i/>
                <w:color w:val="000000"/>
                <w:sz w:val="27"/>
                <w:szCs w:val="27"/>
              </w:rPr>
              <w:t>Địa điểm gửi hồ sơ:</w:t>
            </w:r>
            <w:r w:rsidRPr="00034DFA">
              <w:rPr>
                <w:rFonts w:eastAsia="Calibri" w:cs="Times New Roman"/>
                <w:b/>
                <w:i/>
                <w:color w:val="000000"/>
                <w:sz w:val="27"/>
                <w:szCs w:val="27"/>
              </w:rPr>
              <w:t xml:space="preserve"> </w:t>
            </w:r>
          </w:p>
          <w:p w:rsidR="00297FD2" w:rsidRDefault="00297FD2" w:rsidP="006A1070">
            <w:pPr>
              <w:spacing w:after="0" w:line="240" w:lineRule="auto"/>
              <w:jc w:val="both"/>
              <w:rPr>
                <w:rFonts w:eastAsia="Calibri" w:cs="Times New Roman"/>
                <w:color w:val="000000"/>
                <w:sz w:val="27"/>
                <w:szCs w:val="27"/>
              </w:rPr>
            </w:pPr>
            <w:r>
              <w:rPr>
                <w:rFonts w:eastAsia="Calibri" w:cs="Times New Roman"/>
                <w:color w:val="000000"/>
                <w:sz w:val="27"/>
                <w:szCs w:val="27"/>
              </w:rPr>
              <w:t xml:space="preserve">- </w:t>
            </w:r>
            <w:r w:rsidRPr="00034DFA">
              <w:rPr>
                <w:rFonts w:eastAsia="Calibri" w:cs="Times New Roman"/>
                <w:color w:val="000000"/>
                <w:sz w:val="27"/>
                <w:szCs w:val="27"/>
              </w:rPr>
              <w:t>Trực tiếp hoặc qua dịch vụ BCCI: tại Trung tâm Phục vụ hành chính công tỉnh (Số 519, đường Nguyễn Trãi, TP Hà Giang, tỉnh Hà Giang)</w:t>
            </w:r>
            <w:r>
              <w:rPr>
                <w:rFonts w:eastAsia="Calibri" w:cs="Times New Roman"/>
                <w:color w:val="000000"/>
                <w:sz w:val="27"/>
                <w:szCs w:val="27"/>
              </w:rPr>
              <w:t>.</w:t>
            </w:r>
          </w:p>
          <w:p w:rsidR="00297FD2" w:rsidRPr="00424AC0" w:rsidRDefault="00297FD2" w:rsidP="006A1070">
            <w:pPr>
              <w:spacing w:after="0" w:line="240" w:lineRule="auto"/>
              <w:jc w:val="both"/>
              <w:rPr>
                <w:rFonts w:eastAsia="Calibri" w:cs="Times New Roman"/>
                <w:color w:val="000000"/>
                <w:sz w:val="27"/>
                <w:szCs w:val="27"/>
              </w:rPr>
            </w:pPr>
            <w:r>
              <w:rPr>
                <w:rFonts w:eastAsia="Calibri" w:cs="Times New Roman"/>
                <w:color w:val="000000"/>
                <w:sz w:val="27"/>
                <w:szCs w:val="27"/>
              </w:rPr>
              <w:t>- Q</w:t>
            </w:r>
            <w:r w:rsidRPr="00034DFA">
              <w:rPr>
                <w:rFonts w:eastAsia="Calibri" w:cs="Times New Roman"/>
                <w:color w:val="000000"/>
                <w:sz w:val="27"/>
                <w:szCs w:val="27"/>
              </w:rPr>
              <w:t xml:space="preserve">ua dịch vụ công trực tuyến </w:t>
            </w:r>
            <w:r>
              <w:rPr>
                <w:rFonts w:eastAsia="Calibri" w:cs="Times New Roman"/>
                <w:color w:val="000000"/>
                <w:sz w:val="27"/>
                <w:szCs w:val="27"/>
              </w:rPr>
              <w:t xml:space="preserve">trên Hệ thống thông tin giải quyết thủ tục hành chính tỉnh tại địa chỉ </w:t>
            </w:r>
            <w:r w:rsidRPr="00034DFA">
              <w:rPr>
                <w:rFonts w:eastAsia="Calibri" w:cs="Times New Roman"/>
                <w:color w:val="000000"/>
                <w:sz w:val="27"/>
                <w:szCs w:val="27"/>
              </w:rPr>
              <w:t>(</w:t>
            </w:r>
            <w:hyperlink r:id="rId5" w:history="1">
              <w:r w:rsidRPr="00424AC0">
                <w:rPr>
                  <w:rFonts w:eastAsia="Calibri" w:cs="Times New Roman"/>
                  <w:sz w:val="27"/>
                  <w:szCs w:val="27"/>
                </w:rPr>
                <w:t>http://dichvucong.hagiang.gov.vn</w:t>
              </w:r>
            </w:hyperlink>
            <w:r w:rsidRPr="00034DFA">
              <w:rPr>
                <w:rFonts w:eastAsia="Calibri" w:cs="Times New Roman"/>
                <w:color w:val="000000"/>
                <w:sz w:val="27"/>
                <w:szCs w:val="27"/>
              </w:rPr>
              <w:t xml:space="preserve">). </w:t>
            </w:r>
          </w:p>
        </w:tc>
      </w:tr>
      <w:tr w:rsidR="00297FD2" w:rsidRPr="00E209E2" w:rsidTr="006A1070">
        <w:tc>
          <w:tcPr>
            <w:tcW w:w="9316" w:type="dxa"/>
            <w:gridSpan w:val="10"/>
            <w:shd w:val="clear" w:color="auto" w:fill="auto"/>
          </w:tcPr>
          <w:p w:rsidR="00297FD2" w:rsidRPr="00E209E2" w:rsidRDefault="00297FD2" w:rsidP="006A1070">
            <w:pPr>
              <w:spacing w:after="0" w:line="240" w:lineRule="auto"/>
              <w:rPr>
                <w:rFonts w:eastAsia="Calibri" w:cs="Times New Roman"/>
                <w:i/>
                <w:sz w:val="27"/>
                <w:szCs w:val="27"/>
              </w:rPr>
            </w:pPr>
            <w:r w:rsidRPr="00E209E2">
              <w:rPr>
                <w:rFonts w:eastAsia="Calibri" w:cs="Times New Roman"/>
                <w:i/>
                <w:sz w:val="27"/>
                <w:szCs w:val="27"/>
              </w:rPr>
              <w:t>Thành phần hồ sơ:</w:t>
            </w:r>
          </w:p>
        </w:tc>
      </w:tr>
      <w:tr w:rsidR="00297FD2" w:rsidRPr="00034DFA" w:rsidTr="006A1070">
        <w:tc>
          <w:tcPr>
            <w:tcW w:w="946" w:type="dxa"/>
            <w:gridSpan w:val="2"/>
            <w:vMerge w:val="restart"/>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Arial" w:cs="Times New Roman"/>
                <w:b/>
                <w:bCs/>
                <w:sz w:val="27"/>
                <w:szCs w:val="27"/>
              </w:rPr>
              <w:t>STT</w:t>
            </w:r>
          </w:p>
        </w:tc>
        <w:tc>
          <w:tcPr>
            <w:tcW w:w="3869" w:type="dxa"/>
            <w:vMerge w:val="restart"/>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Arial" w:cs="Times New Roman"/>
                <w:b/>
                <w:bCs/>
                <w:sz w:val="27"/>
                <w:szCs w:val="27"/>
              </w:rPr>
              <w:t>Tên thành phần hồ sơ</w:t>
            </w:r>
          </w:p>
        </w:tc>
        <w:tc>
          <w:tcPr>
            <w:tcW w:w="3374" w:type="dxa"/>
            <w:gridSpan w:val="6"/>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Arial" w:cs="Times New Roman"/>
                <w:b/>
                <w:sz w:val="27"/>
                <w:szCs w:val="27"/>
              </w:rPr>
              <w:t>Tiêu chuẩn hồ sơ</w:t>
            </w:r>
          </w:p>
        </w:tc>
        <w:tc>
          <w:tcPr>
            <w:tcW w:w="1127" w:type="dxa"/>
            <w:vMerge w:val="restart"/>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Arial" w:cs="Times New Roman"/>
                <w:b/>
                <w:sz w:val="27"/>
                <w:szCs w:val="27"/>
              </w:rPr>
              <w:t>Số lượng</w:t>
            </w:r>
          </w:p>
        </w:tc>
      </w:tr>
      <w:tr w:rsidR="00297FD2" w:rsidRPr="00034DFA" w:rsidTr="006A1070">
        <w:tc>
          <w:tcPr>
            <w:tcW w:w="946" w:type="dxa"/>
            <w:gridSpan w:val="2"/>
            <w:vMerge/>
            <w:shd w:val="clear" w:color="auto" w:fill="auto"/>
          </w:tcPr>
          <w:p w:rsidR="00297FD2" w:rsidRPr="00034DFA" w:rsidRDefault="00297FD2" w:rsidP="006A1070">
            <w:pPr>
              <w:spacing w:after="0" w:line="240" w:lineRule="auto"/>
              <w:rPr>
                <w:rFonts w:eastAsia="Calibri" w:cs="Times New Roman"/>
                <w:sz w:val="27"/>
                <w:szCs w:val="27"/>
              </w:rPr>
            </w:pPr>
          </w:p>
        </w:tc>
        <w:tc>
          <w:tcPr>
            <w:tcW w:w="3869" w:type="dxa"/>
            <w:vMerge/>
            <w:shd w:val="clear" w:color="auto" w:fill="auto"/>
          </w:tcPr>
          <w:p w:rsidR="00297FD2" w:rsidRPr="00034DFA" w:rsidRDefault="00297FD2" w:rsidP="006A1070">
            <w:pPr>
              <w:spacing w:after="0" w:line="240" w:lineRule="auto"/>
              <w:rPr>
                <w:rFonts w:eastAsia="Calibri" w:cs="Times New Roman"/>
                <w:sz w:val="27"/>
                <w:szCs w:val="27"/>
              </w:rPr>
            </w:pPr>
          </w:p>
        </w:tc>
        <w:tc>
          <w:tcPr>
            <w:tcW w:w="1701" w:type="dxa"/>
            <w:gridSpan w:val="2"/>
            <w:shd w:val="clear" w:color="auto" w:fill="auto"/>
            <w:vAlign w:val="center"/>
          </w:tcPr>
          <w:p w:rsidR="00297FD2" w:rsidRPr="00034DFA" w:rsidRDefault="00297FD2" w:rsidP="006A1070">
            <w:pPr>
              <w:spacing w:after="0" w:line="240" w:lineRule="auto"/>
              <w:jc w:val="center"/>
              <w:rPr>
                <w:rFonts w:eastAsia="Calibri" w:cs="Times New Roman"/>
                <w:i/>
                <w:sz w:val="27"/>
                <w:szCs w:val="27"/>
              </w:rPr>
            </w:pPr>
            <w:r w:rsidRPr="00034DFA">
              <w:rPr>
                <w:rFonts w:eastAsia="Calibri" w:cs="Times New Roman"/>
                <w:i/>
                <w:sz w:val="27"/>
                <w:szCs w:val="27"/>
              </w:rPr>
              <w:t>Gửi trực tiếp hoặc qua DVBCCI</w:t>
            </w:r>
          </w:p>
        </w:tc>
        <w:tc>
          <w:tcPr>
            <w:tcW w:w="1673" w:type="dxa"/>
            <w:gridSpan w:val="4"/>
            <w:shd w:val="clear" w:color="auto" w:fill="auto"/>
            <w:vAlign w:val="center"/>
          </w:tcPr>
          <w:p w:rsidR="00297FD2" w:rsidRPr="00034DFA" w:rsidRDefault="00297FD2" w:rsidP="006A1070">
            <w:pPr>
              <w:spacing w:after="0" w:line="240" w:lineRule="auto"/>
              <w:jc w:val="center"/>
              <w:rPr>
                <w:rFonts w:eastAsia="Calibri" w:cs="Times New Roman"/>
                <w:i/>
                <w:sz w:val="27"/>
                <w:szCs w:val="27"/>
              </w:rPr>
            </w:pPr>
            <w:r w:rsidRPr="00034DFA">
              <w:rPr>
                <w:rFonts w:eastAsia="Calibri" w:cs="Times New Roman"/>
                <w:i/>
                <w:sz w:val="27"/>
                <w:szCs w:val="27"/>
              </w:rPr>
              <w:t>Gử</w:t>
            </w:r>
            <w:r>
              <w:rPr>
                <w:rFonts w:eastAsia="Calibri" w:cs="Times New Roman"/>
                <w:i/>
                <w:sz w:val="27"/>
                <w:szCs w:val="27"/>
              </w:rPr>
              <w:t>i</w:t>
            </w:r>
            <w:r w:rsidRPr="00034DFA">
              <w:rPr>
                <w:rFonts w:eastAsia="Calibri" w:cs="Times New Roman"/>
                <w:i/>
                <w:sz w:val="27"/>
                <w:szCs w:val="27"/>
              </w:rPr>
              <w:t xml:space="preserve"> trực tuyến</w:t>
            </w:r>
          </w:p>
        </w:tc>
        <w:tc>
          <w:tcPr>
            <w:tcW w:w="1127" w:type="dxa"/>
            <w:vMerge/>
            <w:shd w:val="clear" w:color="auto" w:fill="auto"/>
            <w:vAlign w:val="center"/>
          </w:tcPr>
          <w:p w:rsidR="00297FD2" w:rsidRPr="00034DFA" w:rsidRDefault="00297FD2" w:rsidP="006A1070">
            <w:pPr>
              <w:spacing w:after="0" w:line="240" w:lineRule="auto"/>
              <w:jc w:val="center"/>
              <w:rPr>
                <w:rFonts w:eastAsia="Arial" w:cs="Times New Roman"/>
                <w:b/>
                <w:sz w:val="27"/>
                <w:szCs w:val="27"/>
              </w:rPr>
            </w:pPr>
          </w:p>
        </w:tc>
      </w:tr>
      <w:tr w:rsidR="00297FD2" w:rsidRPr="00034DFA" w:rsidTr="006A1070">
        <w:tc>
          <w:tcPr>
            <w:tcW w:w="946" w:type="dxa"/>
            <w:gridSpan w:val="2"/>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Calibri" w:cs="Times New Roman"/>
                <w:sz w:val="27"/>
                <w:szCs w:val="27"/>
              </w:rPr>
              <w:t>1</w:t>
            </w:r>
          </w:p>
        </w:tc>
        <w:tc>
          <w:tcPr>
            <w:tcW w:w="3869" w:type="dxa"/>
            <w:shd w:val="clear" w:color="auto" w:fill="auto"/>
            <w:vAlign w:val="center"/>
          </w:tcPr>
          <w:p w:rsidR="00297FD2" w:rsidRPr="00034DFA" w:rsidRDefault="00297FD2" w:rsidP="006A1070">
            <w:pPr>
              <w:widowControl w:val="0"/>
              <w:tabs>
                <w:tab w:val="left" w:pos="0"/>
              </w:tabs>
              <w:spacing w:after="0" w:line="240" w:lineRule="auto"/>
              <w:jc w:val="both"/>
              <w:rPr>
                <w:rFonts w:eastAsia="Calibri" w:cs="Times New Roman"/>
                <w:bCs/>
                <w:i/>
                <w:iCs/>
                <w:sz w:val="27"/>
                <w:szCs w:val="27"/>
              </w:rPr>
            </w:pPr>
            <w:r w:rsidRPr="00034DFA">
              <w:rPr>
                <w:rFonts w:eastAsia="Calibri" w:cs="Times New Roman"/>
                <w:sz w:val="27"/>
                <w:szCs w:val="27"/>
              </w:rPr>
              <w:t>V</w:t>
            </w:r>
            <w:r w:rsidRPr="00034DFA">
              <w:rPr>
                <w:rFonts w:eastAsia="Calibri" w:cs="Times New Roman"/>
                <w:sz w:val="27"/>
                <w:szCs w:val="27"/>
                <w:lang w:val="vi-VN"/>
              </w:rPr>
              <w:t>ăn bản đề nghị thẩm định phương án cải tạo, phục hồi môi trường</w:t>
            </w:r>
            <w:r w:rsidRPr="00034DFA">
              <w:rPr>
                <w:rFonts w:eastAsia="Calibri" w:cs="Times New Roman"/>
                <w:sz w:val="27"/>
                <w:szCs w:val="27"/>
              </w:rPr>
              <w:t xml:space="preserve"> </w:t>
            </w:r>
            <w:r w:rsidRPr="00034DFA">
              <w:rPr>
                <w:rFonts w:eastAsia="Calibri" w:cs="Times New Roman"/>
                <w:bCs/>
                <w:i/>
                <w:sz w:val="27"/>
                <w:szCs w:val="27"/>
              </w:rPr>
              <w:t xml:space="preserve">(mẫu số 12 Phụ lục II ban hành kèm theo </w:t>
            </w:r>
            <w:r w:rsidRPr="00034DFA">
              <w:rPr>
                <w:rFonts w:eastAsia="Calibri" w:cs="Times New Roman"/>
                <w:i/>
                <w:sz w:val="27"/>
                <w:szCs w:val="27"/>
                <w:lang w:val="vi-VN"/>
              </w:rPr>
              <w:t xml:space="preserve">Thông tư số </w:t>
            </w:r>
            <w:r w:rsidRPr="00034DFA">
              <w:rPr>
                <w:rFonts w:eastAsia="Calibri" w:cs="Times New Roman"/>
                <w:i/>
                <w:sz w:val="27"/>
                <w:szCs w:val="27"/>
              </w:rPr>
              <w:t>02</w:t>
            </w:r>
            <w:r w:rsidRPr="00034DFA">
              <w:rPr>
                <w:rFonts w:eastAsia="Calibri" w:cs="Times New Roman"/>
                <w:i/>
                <w:sz w:val="27"/>
                <w:szCs w:val="27"/>
                <w:lang w:val="vi-VN"/>
              </w:rPr>
              <w:t>/20</w:t>
            </w:r>
            <w:r w:rsidRPr="00034DFA">
              <w:rPr>
                <w:rFonts w:eastAsia="Calibri" w:cs="Times New Roman"/>
                <w:i/>
                <w:sz w:val="27"/>
                <w:szCs w:val="27"/>
              </w:rPr>
              <w:t>22</w:t>
            </w:r>
            <w:r w:rsidRPr="00034DFA">
              <w:rPr>
                <w:rFonts w:eastAsia="Calibri" w:cs="Times New Roman"/>
                <w:i/>
                <w:sz w:val="27"/>
                <w:szCs w:val="27"/>
                <w:lang w:val="vi-VN"/>
              </w:rPr>
              <w:t>/TT-BTNMT</w:t>
            </w:r>
            <w:r w:rsidRPr="00034DFA">
              <w:rPr>
                <w:rFonts w:eastAsia="Calibri" w:cs="Times New Roman"/>
                <w:i/>
                <w:sz w:val="27"/>
                <w:szCs w:val="27"/>
              </w:rPr>
              <w:t>)</w:t>
            </w:r>
            <w:r w:rsidRPr="00034DFA">
              <w:rPr>
                <w:rFonts w:eastAsia="Calibri" w:cs="Times New Roman"/>
                <w:sz w:val="27"/>
                <w:szCs w:val="27"/>
                <w:lang w:val="vi-VN"/>
              </w:rPr>
              <w:t>;</w:t>
            </w:r>
            <w:r>
              <w:rPr>
                <w:rFonts w:eastAsia="Calibri" w:cs="Times New Roman"/>
                <w:bCs/>
                <w:i/>
                <w:iCs/>
                <w:sz w:val="27"/>
                <w:szCs w:val="27"/>
              </w:rPr>
              <w:t xml:space="preserve"> </w:t>
            </w:r>
          </w:p>
        </w:tc>
        <w:tc>
          <w:tcPr>
            <w:tcW w:w="1701" w:type="dxa"/>
            <w:gridSpan w:val="2"/>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chính văn bản giấy</w:t>
            </w:r>
          </w:p>
        </w:tc>
        <w:tc>
          <w:tcPr>
            <w:tcW w:w="1673" w:type="dxa"/>
            <w:gridSpan w:val="4"/>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điện tử được ký số</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rPr>
            </w:pPr>
            <w:r w:rsidRPr="00034DFA">
              <w:rPr>
                <w:rFonts w:eastAsia="Arial" w:cs="Times New Roman"/>
                <w:sz w:val="27"/>
                <w:szCs w:val="27"/>
              </w:rPr>
              <w:t>01</w:t>
            </w:r>
          </w:p>
        </w:tc>
      </w:tr>
      <w:tr w:rsidR="00297FD2" w:rsidRPr="00034DFA" w:rsidTr="006A1070">
        <w:tc>
          <w:tcPr>
            <w:tcW w:w="946" w:type="dxa"/>
            <w:gridSpan w:val="2"/>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Calibri" w:cs="Times New Roman"/>
                <w:sz w:val="27"/>
                <w:szCs w:val="27"/>
              </w:rPr>
              <w:t>2</w:t>
            </w:r>
          </w:p>
        </w:tc>
        <w:tc>
          <w:tcPr>
            <w:tcW w:w="3869" w:type="dxa"/>
            <w:shd w:val="clear" w:color="auto" w:fill="auto"/>
            <w:vAlign w:val="center"/>
          </w:tcPr>
          <w:p w:rsidR="00297FD2" w:rsidRPr="00E209E2" w:rsidRDefault="00297FD2" w:rsidP="006A1070">
            <w:pPr>
              <w:widowControl w:val="0"/>
              <w:tabs>
                <w:tab w:val="left" w:pos="0"/>
              </w:tabs>
              <w:spacing w:after="0" w:line="240" w:lineRule="auto"/>
              <w:jc w:val="both"/>
              <w:rPr>
                <w:rFonts w:eastAsia="Calibri" w:cs="Times New Roman"/>
                <w:i/>
                <w:iCs/>
                <w:sz w:val="27"/>
                <w:szCs w:val="27"/>
              </w:rPr>
            </w:pPr>
            <w:r w:rsidRPr="00034DFA">
              <w:rPr>
                <w:rFonts w:eastAsia="Calibri" w:cs="Times New Roman"/>
                <w:sz w:val="27"/>
                <w:szCs w:val="27"/>
              </w:rPr>
              <w:t>Phương án cải tạo, phục hồi môi trường</w:t>
            </w:r>
            <w:r w:rsidRPr="00034DFA">
              <w:rPr>
                <w:rFonts w:eastAsia="Calibri" w:cs="Times New Roman"/>
                <w:bCs/>
                <w:iCs/>
                <w:sz w:val="27"/>
                <w:szCs w:val="27"/>
              </w:rPr>
              <w:t xml:space="preserve"> </w:t>
            </w:r>
            <w:r w:rsidRPr="00034DFA">
              <w:rPr>
                <w:rFonts w:eastAsia="Calibri" w:cs="Times New Roman"/>
                <w:bCs/>
                <w:i/>
                <w:sz w:val="27"/>
                <w:szCs w:val="27"/>
              </w:rPr>
              <w:t xml:space="preserve">(mẫu số 11 Phụ lục II ban hành  kèm theo </w:t>
            </w:r>
            <w:r w:rsidRPr="00034DFA">
              <w:rPr>
                <w:rFonts w:eastAsia="Calibri" w:cs="Times New Roman"/>
                <w:i/>
                <w:sz w:val="27"/>
                <w:szCs w:val="27"/>
                <w:lang w:val="vi-VN"/>
              </w:rPr>
              <w:t xml:space="preserve">Thông tư số </w:t>
            </w:r>
            <w:r w:rsidRPr="00034DFA">
              <w:rPr>
                <w:rFonts w:eastAsia="Calibri" w:cs="Times New Roman"/>
                <w:i/>
                <w:sz w:val="27"/>
                <w:szCs w:val="27"/>
              </w:rPr>
              <w:t>02</w:t>
            </w:r>
            <w:r w:rsidRPr="00034DFA">
              <w:rPr>
                <w:rFonts w:eastAsia="Calibri" w:cs="Times New Roman"/>
                <w:i/>
                <w:sz w:val="27"/>
                <w:szCs w:val="27"/>
                <w:lang w:val="vi-VN"/>
              </w:rPr>
              <w:t>/20</w:t>
            </w:r>
            <w:r w:rsidRPr="00034DFA">
              <w:rPr>
                <w:rFonts w:eastAsia="Calibri" w:cs="Times New Roman"/>
                <w:i/>
                <w:sz w:val="27"/>
                <w:szCs w:val="27"/>
              </w:rPr>
              <w:t>22</w:t>
            </w:r>
            <w:r w:rsidRPr="00034DFA">
              <w:rPr>
                <w:rFonts w:eastAsia="Calibri" w:cs="Times New Roman"/>
                <w:i/>
                <w:sz w:val="27"/>
                <w:szCs w:val="27"/>
                <w:lang w:val="vi-VN"/>
              </w:rPr>
              <w:t>/TT-BTNMT</w:t>
            </w:r>
            <w:r>
              <w:rPr>
                <w:rFonts w:eastAsia="Calibri" w:cs="Times New Roman"/>
                <w:i/>
                <w:iCs/>
                <w:sz w:val="27"/>
                <w:szCs w:val="27"/>
              </w:rPr>
              <w:t>);</w:t>
            </w:r>
          </w:p>
        </w:tc>
        <w:tc>
          <w:tcPr>
            <w:tcW w:w="1701" w:type="dxa"/>
            <w:gridSpan w:val="2"/>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chính văn bản giấy</w:t>
            </w:r>
          </w:p>
        </w:tc>
        <w:tc>
          <w:tcPr>
            <w:tcW w:w="1673" w:type="dxa"/>
            <w:gridSpan w:val="4"/>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điện tử được ký số</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rPr>
            </w:pPr>
            <w:r w:rsidRPr="00034DFA">
              <w:rPr>
                <w:rFonts w:eastAsia="Arial" w:cs="Times New Roman"/>
                <w:sz w:val="27"/>
                <w:szCs w:val="27"/>
              </w:rPr>
              <w:t>01</w:t>
            </w:r>
          </w:p>
        </w:tc>
      </w:tr>
      <w:tr w:rsidR="00297FD2" w:rsidRPr="00034DFA" w:rsidTr="006A1070">
        <w:tc>
          <w:tcPr>
            <w:tcW w:w="946" w:type="dxa"/>
            <w:gridSpan w:val="2"/>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Calibri" w:cs="Times New Roman"/>
                <w:sz w:val="27"/>
                <w:szCs w:val="27"/>
              </w:rPr>
              <w:t>3</w:t>
            </w:r>
          </w:p>
        </w:tc>
        <w:tc>
          <w:tcPr>
            <w:tcW w:w="3869" w:type="dxa"/>
            <w:shd w:val="clear" w:color="auto" w:fill="auto"/>
            <w:vAlign w:val="center"/>
          </w:tcPr>
          <w:p w:rsidR="00297FD2" w:rsidRPr="00034DFA" w:rsidRDefault="00297FD2" w:rsidP="006A1070">
            <w:pPr>
              <w:widowControl w:val="0"/>
              <w:tabs>
                <w:tab w:val="left" w:pos="0"/>
              </w:tabs>
              <w:spacing w:after="0" w:line="240" w:lineRule="auto"/>
              <w:jc w:val="both"/>
              <w:rPr>
                <w:rFonts w:eastAsia="Calibri" w:cs="Times New Roman"/>
                <w:bCs/>
                <w:sz w:val="27"/>
                <w:szCs w:val="27"/>
                <w:lang w:val="vi-VN"/>
              </w:rPr>
            </w:pPr>
            <w:r w:rsidRPr="00034DFA">
              <w:rPr>
                <w:rFonts w:eastAsia="Calibri" w:cs="Times New Roman"/>
                <w:sz w:val="27"/>
                <w:szCs w:val="27"/>
              </w:rPr>
              <w:t>Báo cáo đánh giá tác động môi trường hoặc kế hoạch bảo vệ môi trường hoặc bản cam kết bảo vệ môi trường hoặc bản đăng ký đạt tiêu chuẩn môi trường hoặc đề án bảo vệ môi trường đơn giản hoặc đề án bảo vệ môi trường chi tiết đã được phê duyệt hoặc xác nhận</w:t>
            </w:r>
            <w:r>
              <w:rPr>
                <w:rFonts w:eastAsia="Calibri" w:cs="Times New Roman"/>
                <w:sz w:val="27"/>
                <w:szCs w:val="27"/>
              </w:rPr>
              <w:t>.</w:t>
            </w:r>
          </w:p>
        </w:tc>
        <w:tc>
          <w:tcPr>
            <w:tcW w:w="1701" w:type="dxa"/>
            <w:gridSpan w:val="2"/>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sao</w:t>
            </w:r>
          </w:p>
        </w:tc>
        <w:tc>
          <w:tcPr>
            <w:tcW w:w="1673" w:type="dxa"/>
            <w:gridSpan w:val="4"/>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 xml:space="preserve">Bản </w:t>
            </w:r>
            <w:r>
              <w:rPr>
                <w:rFonts w:eastAsia="Calibri" w:cs="Times New Roman"/>
                <w:color w:val="000000"/>
                <w:sz w:val="27"/>
                <w:szCs w:val="27"/>
                <w:lang w:val="pt-BR"/>
              </w:rPr>
              <w:t>Scan</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rPr>
            </w:pPr>
            <w:r w:rsidRPr="00034DFA">
              <w:rPr>
                <w:rFonts w:eastAsia="Arial" w:cs="Times New Roman"/>
                <w:sz w:val="27"/>
                <w:szCs w:val="27"/>
              </w:rPr>
              <w:t>01</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Arial" w:cs="Times New Roman"/>
                <w:b/>
                <w:sz w:val="27"/>
                <w:szCs w:val="27"/>
              </w:rPr>
            </w:pPr>
            <w:r w:rsidRPr="00034DFA">
              <w:rPr>
                <w:rFonts w:eastAsia="Calibri" w:cs="Times New Roman"/>
                <w:i/>
                <w:sz w:val="27"/>
                <w:szCs w:val="27"/>
              </w:rPr>
              <w:t>Số bộ hồ sơ: 01 bộ</w:t>
            </w:r>
          </w:p>
        </w:tc>
      </w:tr>
      <w:tr w:rsidR="00297FD2" w:rsidRPr="00034DFA" w:rsidTr="006A1070">
        <w:tc>
          <w:tcPr>
            <w:tcW w:w="946" w:type="dxa"/>
            <w:gridSpan w:val="2"/>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Arial" w:cs="Times New Roman"/>
                <w:b/>
                <w:sz w:val="27"/>
                <w:szCs w:val="27"/>
              </w:rPr>
              <w:t>3.2</w:t>
            </w:r>
          </w:p>
        </w:tc>
        <w:tc>
          <w:tcPr>
            <w:tcW w:w="8370" w:type="dxa"/>
            <w:gridSpan w:val="8"/>
            <w:shd w:val="clear" w:color="auto" w:fill="auto"/>
          </w:tcPr>
          <w:p w:rsidR="00297FD2" w:rsidRPr="00034DFA" w:rsidRDefault="00297FD2" w:rsidP="006A1070">
            <w:pPr>
              <w:spacing w:after="0" w:line="240" w:lineRule="auto"/>
              <w:jc w:val="both"/>
              <w:rPr>
                <w:rFonts w:eastAsia="Arial" w:cs="Times New Roman"/>
                <w:b/>
                <w:sz w:val="27"/>
                <w:szCs w:val="27"/>
              </w:rPr>
            </w:pPr>
            <w:r w:rsidRPr="00034DFA">
              <w:rPr>
                <w:rFonts w:eastAsia="Arial" w:cs="Times New Roman"/>
                <w:b/>
                <w:sz w:val="27"/>
                <w:szCs w:val="27"/>
              </w:rPr>
              <w:t>Giải quyết hồ sơ TTHC</w:t>
            </w:r>
          </w:p>
        </w:tc>
      </w:tr>
      <w:tr w:rsidR="00297FD2" w:rsidRPr="00034DFA" w:rsidTr="006A1070">
        <w:tc>
          <w:tcPr>
            <w:tcW w:w="9316" w:type="dxa"/>
            <w:gridSpan w:val="10"/>
            <w:shd w:val="clear" w:color="auto" w:fill="auto"/>
          </w:tcPr>
          <w:p w:rsidR="00297FD2" w:rsidRDefault="00297FD2" w:rsidP="006A1070">
            <w:pPr>
              <w:spacing w:before="40" w:after="40" w:line="240" w:lineRule="auto"/>
              <w:jc w:val="both"/>
              <w:rPr>
                <w:rFonts w:eastAsia="Calibri" w:cs="Times New Roman"/>
                <w:sz w:val="27"/>
                <w:szCs w:val="27"/>
              </w:rPr>
            </w:pPr>
            <w:r w:rsidRPr="00034DFA">
              <w:rPr>
                <w:rFonts w:eastAsia="Calibri" w:cs="Times New Roman"/>
                <w:b/>
                <w:i/>
                <w:sz w:val="27"/>
                <w:szCs w:val="27"/>
              </w:rPr>
              <w:t>Bước 1:</w:t>
            </w:r>
            <w:r w:rsidRPr="00034DFA">
              <w:rPr>
                <w:rFonts w:eastAsia="Calibri" w:cs="Times New Roman"/>
                <w:sz w:val="27"/>
                <w:szCs w:val="27"/>
              </w:rPr>
              <w:t xml:space="preserve"> Sở Tài nguyên và Môi trường</w:t>
            </w:r>
            <w:r w:rsidRPr="00034DFA">
              <w:rPr>
                <w:rFonts w:eastAsia="Calibri" w:cs="Times New Roman"/>
                <w:sz w:val="27"/>
                <w:szCs w:val="27"/>
                <w:lang w:val="vi-VN"/>
              </w:rPr>
              <w:t xml:space="preserve"> </w:t>
            </w:r>
            <w:r w:rsidRPr="00034DFA">
              <w:rPr>
                <w:rFonts w:eastAsia="Calibri" w:cs="Times New Roman"/>
                <w:sz w:val="27"/>
                <w:szCs w:val="27"/>
              </w:rPr>
              <w:t xml:space="preserve">tiếp nhận hồ sơ của tổ chức, cá nhân (khách hàng), kiểm tra, yêu cầu khách hàng thanh toán phí thẩm định theo quy định; thẩm định; thông báo kết quả thẩm định đến khách hàng: </w:t>
            </w:r>
            <w:r w:rsidRPr="002914CF">
              <w:rPr>
                <w:rFonts w:eastAsia="Calibri" w:cs="Times New Roman"/>
                <w:bCs/>
                <w:sz w:val="27"/>
                <w:szCs w:val="27"/>
              </w:rPr>
              <w:t>25</w:t>
            </w:r>
            <w:r w:rsidRPr="00034DFA">
              <w:rPr>
                <w:rFonts w:eastAsia="Calibri" w:cs="Times New Roman"/>
                <w:b/>
                <w:bCs/>
                <w:sz w:val="27"/>
                <w:szCs w:val="27"/>
              </w:rPr>
              <w:t xml:space="preserve"> </w:t>
            </w:r>
            <w:r w:rsidRPr="00034DFA">
              <w:rPr>
                <w:rFonts w:eastAsia="Calibri" w:cs="Times New Roman"/>
                <w:sz w:val="27"/>
                <w:szCs w:val="27"/>
              </w:rPr>
              <w:t>ngày làm việc kể từ ngày nhận được hồ sơ đầy đủ, hợp lệ.</w:t>
            </w:r>
          </w:p>
          <w:p w:rsidR="00297FD2" w:rsidRPr="00EE1830" w:rsidRDefault="00297FD2" w:rsidP="006A1070">
            <w:pPr>
              <w:spacing w:before="40" w:after="40" w:line="240" w:lineRule="auto"/>
              <w:jc w:val="both"/>
              <w:rPr>
                <w:rFonts w:eastAsia="Calibri" w:cs="Times New Roman"/>
                <w:sz w:val="27"/>
                <w:szCs w:val="27"/>
                <w:lang w:val="vi-VN"/>
              </w:rPr>
            </w:pPr>
            <w:r w:rsidRPr="00EE1830">
              <w:rPr>
                <w:rFonts w:eastAsia="Calibri" w:cs="Times New Roman"/>
                <w:i/>
                <w:sz w:val="27"/>
                <w:szCs w:val="27"/>
                <w:lang w:val="vi-VN"/>
              </w:rPr>
              <w:lastRenderedPageBreak/>
              <w:t>+ Trường hợp gửi hồ sơ trực tiếp hoặc qua DVBCCI</w:t>
            </w:r>
            <w:r w:rsidRPr="00EE1830">
              <w:rPr>
                <w:rFonts w:eastAsia="Calibri" w:cs="Times New Roman"/>
                <w:sz w:val="27"/>
                <w:szCs w:val="27"/>
                <w:lang w:val="vi-VN"/>
              </w:rPr>
              <w:t>: Tổ chức, cá nhân nộp phí, lệ phí, thuế và các nghĩa vụ tài chính trực tiếp cho CCVC tiếp nhận hồ sơ tại Bộ phận Một cửa hoặc chuyển vào tài khoản của cơ quan có thẩm quyền. CCVC tiếp nhận hồ sơ tại Bộ phận Một cửa có trách nhiệm in (ghi) chứng từ, phiếu thu hoặc biên lai thu phí, lệ phí, thuế, các nghĩa vụ tài chính khác theo quy định và gửi 01 liên cho tổ chức, cá nhân nộp phí, lệ phí, thuế, nghĩa vụ tài chính khác tại Bộ phận Một cửa.</w:t>
            </w:r>
          </w:p>
          <w:p w:rsidR="00297FD2" w:rsidRPr="00034DFA" w:rsidRDefault="00297FD2" w:rsidP="006A1070">
            <w:pPr>
              <w:spacing w:before="40" w:after="40" w:line="240" w:lineRule="auto"/>
              <w:jc w:val="both"/>
              <w:rPr>
                <w:rFonts w:eastAsia="Calibri" w:cs="Times New Roman"/>
                <w:sz w:val="27"/>
                <w:szCs w:val="27"/>
                <w:lang w:val="vi-VN"/>
              </w:rPr>
            </w:pPr>
            <w:r w:rsidRPr="00EE1830">
              <w:rPr>
                <w:rFonts w:eastAsia="Calibri" w:cs="Times New Roman"/>
                <w:i/>
                <w:sz w:val="27"/>
                <w:szCs w:val="27"/>
                <w:lang w:val="vi-VN"/>
              </w:rPr>
              <w:t>+ Trường hợp gửi hồ sơ trực tuyến</w:t>
            </w:r>
            <w:r w:rsidRPr="00EE1830">
              <w:rPr>
                <w:rFonts w:eastAsia="Calibri" w:cs="Times New Roman"/>
                <w:sz w:val="27"/>
                <w:szCs w:val="27"/>
                <w:lang w:val="vi-VN"/>
              </w:rPr>
              <w:t>: Căn cứ trên yêu cầu nộp phí, lệ phí, thuế và các nghĩa vụ tài chính khác tổ chức, cá nhân thanh toán trực truyến thông qua chức năng thanh toán trực tuyến (mục yêu cầu thực hiện nghĩa vụ tài chính) trên Hệ thống thông tin giải quyết TTHC (http://dichvucong.hagiang.gov.vn) hoặc Cổng dịch vụ công Quốc gia (https://dichvucong.gov.vn), Hệ thống sẽ ghi nhận thanh toán thành công và gửi biên lai điện tử cho tổ chức, cá nhân, cơ quan có thẩm quyền giải quyết hồ sơ TTHC. Căn cứ vào biên lai điện tử cơ quan có thẩm quyền thực hiện các bước tiếp theo trong giải quyết thủ tục hành chính cho tổ chức, cá nhân.</w:t>
            </w:r>
          </w:p>
          <w:p w:rsidR="00297FD2" w:rsidRPr="00034DFA" w:rsidRDefault="00297FD2" w:rsidP="006A1070">
            <w:pPr>
              <w:spacing w:after="0" w:line="240" w:lineRule="auto"/>
              <w:jc w:val="both"/>
              <w:rPr>
                <w:rFonts w:eastAsia="Calibri" w:cs="Times New Roman"/>
                <w:bCs/>
                <w:sz w:val="27"/>
                <w:szCs w:val="27"/>
              </w:rPr>
            </w:pPr>
            <w:r w:rsidRPr="00034DFA">
              <w:rPr>
                <w:rFonts w:eastAsia="Calibri" w:cs="Times New Roman"/>
                <w:b/>
                <w:i/>
                <w:sz w:val="27"/>
                <w:szCs w:val="27"/>
                <w:lang w:val="vi-VN"/>
              </w:rPr>
              <w:t xml:space="preserve">Bước </w:t>
            </w:r>
            <w:r>
              <w:rPr>
                <w:rFonts w:eastAsia="Calibri" w:cs="Times New Roman"/>
                <w:b/>
                <w:i/>
                <w:sz w:val="27"/>
                <w:szCs w:val="27"/>
              </w:rPr>
              <w:t>2:</w:t>
            </w:r>
            <w:r w:rsidRPr="00034DFA">
              <w:rPr>
                <w:rFonts w:eastAsia="Calibri" w:cs="Times New Roman"/>
                <w:i/>
                <w:sz w:val="27"/>
                <w:szCs w:val="27"/>
                <w:lang w:val="vi-VN"/>
              </w:rPr>
              <w:t xml:space="preserve"> </w:t>
            </w:r>
            <w:r w:rsidRPr="00034DFA">
              <w:rPr>
                <w:rFonts w:eastAsia="Calibri" w:cs="Times New Roman"/>
                <w:bCs/>
                <w:sz w:val="27"/>
                <w:szCs w:val="27"/>
                <w:lang w:val="vi-VN"/>
              </w:rPr>
              <w:t>Sau khi phương án cải tạo, phục hồi môi trường đã được thẩm định với kết quả thông qua không cần chỉnh sửa, bổ sung hoặc thông qua với điều kiện phải chỉnh sửa, bổ sung, chủ dự án hoàn thiện và gửi cơ quan thẩm định hồ sơ đề nghị phê duyệt kết quả thẩm định phương án cải tạo, phục hồi môi trường.</w:t>
            </w:r>
          </w:p>
        </w:tc>
      </w:tr>
      <w:tr w:rsidR="00297FD2" w:rsidRPr="00034DFA" w:rsidTr="006A1070">
        <w:tc>
          <w:tcPr>
            <w:tcW w:w="9316" w:type="dxa"/>
            <w:gridSpan w:val="10"/>
            <w:shd w:val="clear" w:color="auto" w:fill="auto"/>
          </w:tcPr>
          <w:p w:rsidR="00297FD2" w:rsidRPr="00034DFA" w:rsidRDefault="00297FD2" w:rsidP="006A1070">
            <w:pPr>
              <w:spacing w:before="40" w:after="40" w:line="240" w:lineRule="auto"/>
              <w:jc w:val="both"/>
              <w:rPr>
                <w:rFonts w:eastAsia="Calibri" w:cs="Times New Roman"/>
                <w:b/>
                <w:i/>
                <w:sz w:val="27"/>
                <w:szCs w:val="27"/>
              </w:rPr>
            </w:pPr>
            <w:r w:rsidRPr="00DB6900">
              <w:rPr>
                <w:rFonts w:eastAsia="Calibri" w:cs="Times New Roman"/>
                <w:i/>
                <w:color w:val="000000"/>
                <w:sz w:val="27"/>
                <w:szCs w:val="27"/>
              </w:rPr>
              <w:lastRenderedPageBreak/>
              <w:t>Cách thức thực hiện:</w:t>
            </w:r>
            <w:r>
              <w:rPr>
                <w:rFonts w:eastAsia="Calibri" w:cs="Times New Roman"/>
                <w:color w:val="000000"/>
                <w:sz w:val="27"/>
                <w:szCs w:val="27"/>
              </w:rPr>
              <w:t xml:space="preserve"> T</w:t>
            </w:r>
            <w:r w:rsidRPr="00034DFA">
              <w:rPr>
                <w:rFonts w:eastAsia="Calibri" w:cs="Times New Roman"/>
                <w:color w:val="000000"/>
                <w:sz w:val="27"/>
                <w:szCs w:val="27"/>
              </w:rPr>
              <w:t>rực tiếp hoặc qua dịch vụ BCCI hoặc qua dịch vụ công trực tuyế</w:t>
            </w:r>
            <w:r>
              <w:rPr>
                <w:rFonts w:eastAsia="Calibri" w:cs="Times New Roman"/>
                <w:color w:val="000000"/>
                <w:sz w:val="27"/>
                <w:szCs w:val="27"/>
              </w:rPr>
              <w:t>n.</w:t>
            </w:r>
          </w:p>
        </w:tc>
      </w:tr>
      <w:tr w:rsidR="00297FD2" w:rsidRPr="00034DFA" w:rsidTr="006A1070">
        <w:tc>
          <w:tcPr>
            <w:tcW w:w="9316" w:type="dxa"/>
            <w:gridSpan w:val="10"/>
            <w:shd w:val="clear" w:color="auto" w:fill="auto"/>
          </w:tcPr>
          <w:p w:rsidR="00297FD2" w:rsidRDefault="00297FD2" w:rsidP="006A1070">
            <w:pPr>
              <w:spacing w:before="40" w:after="40" w:line="240" w:lineRule="auto"/>
              <w:jc w:val="both"/>
              <w:rPr>
                <w:rFonts w:eastAsia="Calibri" w:cs="Times New Roman"/>
                <w:b/>
                <w:i/>
                <w:color w:val="000000"/>
                <w:sz w:val="27"/>
                <w:szCs w:val="27"/>
              </w:rPr>
            </w:pPr>
            <w:r w:rsidRPr="00DB6900">
              <w:rPr>
                <w:rFonts w:eastAsia="Calibri" w:cs="Times New Roman"/>
                <w:i/>
                <w:color w:val="000000"/>
                <w:sz w:val="27"/>
                <w:szCs w:val="27"/>
              </w:rPr>
              <w:t>Địa điểm gửi hồ sơ:</w:t>
            </w:r>
            <w:r w:rsidRPr="00034DFA">
              <w:rPr>
                <w:rFonts w:eastAsia="Calibri" w:cs="Times New Roman"/>
                <w:b/>
                <w:i/>
                <w:color w:val="000000"/>
                <w:sz w:val="27"/>
                <w:szCs w:val="27"/>
              </w:rPr>
              <w:t xml:space="preserve"> </w:t>
            </w:r>
          </w:p>
          <w:p w:rsidR="00297FD2" w:rsidRDefault="00297FD2" w:rsidP="006A1070">
            <w:pPr>
              <w:spacing w:before="40" w:after="40" w:line="240" w:lineRule="auto"/>
              <w:jc w:val="both"/>
              <w:rPr>
                <w:rFonts w:eastAsia="Calibri" w:cs="Times New Roman"/>
                <w:color w:val="000000"/>
                <w:sz w:val="27"/>
                <w:szCs w:val="27"/>
              </w:rPr>
            </w:pPr>
            <w:r>
              <w:rPr>
                <w:rFonts w:eastAsia="Calibri" w:cs="Times New Roman"/>
                <w:color w:val="000000"/>
                <w:sz w:val="27"/>
                <w:szCs w:val="27"/>
              </w:rPr>
              <w:t xml:space="preserve">- </w:t>
            </w:r>
            <w:r w:rsidRPr="00034DFA">
              <w:rPr>
                <w:rFonts w:eastAsia="Calibri" w:cs="Times New Roman"/>
                <w:color w:val="000000"/>
                <w:sz w:val="27"/>
                <w:szCs w:val="27"/>
              </w:rPr>
              <w:t>Trực tiếp hoặc qua dịch vụ BCCI: tại Trung tâm Phục vụ hành chính công tỉnh (Số 519, đường Nguyễn Trãi, TP Hà Giang, tỉnh Hà Giang)</w:t>
            </w:r>
            <w:r>
              <w:rPr>
                <w:rFonts w:eastAsia="Calibri" w:cs="Times New Roman"/>
                <w:color w:val="000000"/>
                <w:sz w:val="27"/>
                <w:szCs w:val="27"/>
              </w:rPr>
              <w:t>.</w:t>
            </w:r>
          </w:p>
          <w:p w:rsidR="00297FD2" w:rsidRPr="00034DFA" w:rsidRDefault="00297FD2" w:rsidP="006A1070">
            <w:pPr>
              <w:spacing w:before="40" w:after="40" w:line="240" w:lineRule="auto"/>
              <w:jc w:val="both"/>
              <w:rPr>
                <w:rFonts w:eastAsia="Calibri" w:cs="Times New Roman"/>
                <w:b/>
                <w:i/>
                <w:sz w:val="27"/>
                <w:szCs w:val="27"/>
              </w:rPr>
            </w:pPr>
            <w:r>
              <w:rPr>
                <w:rFonts w:eastAsia="Calibri" w:cs="Times New Roman"/>
                <w:color w:val="000000"/>
                <w:sz w:val="27"/>
                <w:szCs w:val="27"/>
              </w:rPr>
              <w:t>- Q</w:t>
            </w:r>
            <w:r w:rsidRPr="00034DFA">
              <w:rPr>
                <w:rFonts w:eastAsia="Calibri" w:cs="Times New Roman"/>
                <w:color w:val="000000"/>
                <w:sz w:val="27"/>
                <w:szCs w:val="27"/>
              </w:rPr>
              <w:t xml:space="preserve">ua dịch vụ công trực tuyến </w:t>
            </w:r>
            <w:r w:rsidRPr="00F42628">
              <w:rPr>
                <w:rFonts w:eastAsia="Calibri" w:cs="Times New Roman"/>
                <w:color w:val="000000"/>
                <w:sz w:val="27"/>
                <w:szCs w:val="27"/>
              </w:rPr>
              <w:t xml:space="preserve">trên Hệ thống thông tin giải quyết thủ tục hành chính tỉnh tại địa chỉ (http://dichvucong.hagiang.gov.vn). </w:t>
            </w:r>
          </w:p>
        </w:tc>
      </w:tr>
      <w:tr w:rsidR="00297FD2" w:rsidRPr="00DA5ADF" w:rsidTr="006A1070">
        <w:tc>
          <w:tcPr>
            <w:tcW w:w="9316" w:type="dxa"/>
            <w:gridSpan w:val="10"/>
            <w:shd w:val="clear" w:color="auto" w:fill="auto"/>
          </w:tcPr>
          <w:p w:rsidR="00297FD2" w:rsidRPr="00DA5ADF" w:rsidRDefault="00297FD2" w:rsidP="006A1070">
            <w:pPr>
              <w:spacing w:before="40" w:after="40" w:line="240" w:lineRule="auto"/>
              <w:jc w:val="both"/>
              <w:rPr>
                <w:rFonts w:eastAsia="Calibri" w:cs="Times New Roman"/>
                <w:i/>
                <w:color w:val="000000"/>
                <w:sz w:val="27"/>
                <w:szCs w:val="27"/>
              </w:rPr>
            </w:pPr>
            <w:r w:rsidRPr="00DA5ADF">
              <w:rPr>
                <w:rFonts w:eastAsia="Calibri" w:cs="Times New Roman"/>
                <w:i/>
                <w:sz w:val="27"/>
                <w:szCs w:val="27"/>
              </w:rPr>
              <w:t>Thành phần hồ sơ:</w:t>
            </w:r>
          </w:p>
        </w:tc>
      </w:tr>
      <w:tr w:rsidR="00297FD2" w:rsidRPr="00034DFA" w:rsidTr="006A1070">
        <w:tc>
          <w:tcPr>
            <w:tcW w:w="727" w:type="dxa"/>
            <w:vMerge w:val="restart"/>
            <w:shd w:val="clear" w:color="auto" w:fill="auto"/>
            <w:vAlign w:val="center"/>
          </w:tcPr>
          <w:p w:rsidR="00297FD2" w:rsidRPr="00034DFA" w:rsidRDefault="00297FD2" w:rsidP="006A1070">
            <w:pPr>
              <w:spacing w:before="40" w:after="40" w:line="240" w:lineRule="auto"/>
              <w:jc w:val="both"/>
              <w:rPr>
                <w:rFonts w:eastAsia="Calibri" w:cs="Times New Roman"/>
                <w:b/>
                <w:i/>
                <w:color w:val="000000"/>
                <w:sz w:val="27"/>
                <w:szCs w:val="27"/>
              </w:rPr>
            </w:pPr>
            <w:r w:rsidRPr="00034DFA">
              <w:rPr>
                <w:rFonts w:eastAsia="Arial" w:cs="Times New Roman"/>
                <w:b/>
                <w:bCs/>
                <w:sz w:val="27"/>
                <w:szCs w:val="27"/>
              </w:rPr>
              <w:t>STT</w:t>
            </w:r>
          </w:p>
        </w:tc>
        <w:tc>
          <w:tcPr>
            <w:tcW w:w="4214" w:type="dxa"/>
            <w:gridSpan w:val="3"/>
            <w:vMerge w:val="restart"/>
            <w:shd w:val="clear" w:color="auto" w:fill="auto"/>
            <w:vAlign w:val="center"/>
          </w:tcPr>
          <w:p w:rsidR="00297FD2" w:rsidRPr="00034DFA" w:rsidRDefault="00297FD2" w:rsidP="006A1070">
            <w:pPr>
              <w:spacing w:before="40" w:after="40" w:line="240" w:lineRule="auto"/>
              <w:jc w:val="center"/>
              <w:rPr>
                <w:rFonts w:eastAsia="Calibri" w:cs="Times New Roman"/>
                <w:b/>
                <w:i/>
                <w:color w:val="000000"/>
                <w:sz w:val="27"/>
                <w:szCs w:val="27"/>
              </w:rPr>
            </w:pPr>
            <w:r w:rsidRPr="00034DFA">
              <w:rPr>
                <w:rFonts w:eastAsia="Arial" w:cs="Times New Roman"/>
                <w:b/>
                <w:bCs/>
                <w:sz w:val="27"/>
                <w:szCs w:val="27"/>
              </w:rPr>
              <w:t>Tên thành phần hồ sơ</w:t>
            </w:r>
          </w:p>
        </w:tc>
        <w:tc>
          <w:tcPr>
            <w:tcW w:w="3180" w:type="dxa"/>
            <w:gridSpan w:val="4"/>
            <w:shd w:val="clear" w:color="auto" w:fill="auto"/>
            <w:vAlign w:val="center"/>
          </w:tcPr>
          <w:p w:rsidR="00297FD2" w:rsidRPr="00034DFA" w:rsidRDefault="00297FD2" w:rsidP="006A1070">
            <w:pPr>
              <w:spacing w:before="40" w:after="40" w:line="240" w:lineRule="auto"/>
              <w:jc w:val="center"/>
              <w:rPr>
                <w:rFonts w:eastAsia="Calibri" w:cs="Times New Roman"/>
                <w:b/>
                <w:i/>
                <w:color w:val="000000"/>
                <w:sz w:val="27"/>
                <w:szCs w:val="27"/>
              </w:rPr>
            </w:pPr>
            <w:r w:rsidRPr="00034DFA">
              <w:rPr>
                <w:rFonts w:eastAsia="Arial" w:cs="Times New Roman"/>
                <w:b/>
                <w:sz w:val="27"/>
                <w:szCs w:val="27"/>
              </w:rPr>
              <w:t>Tiêu chuẩn hồ sơ</w:t>
            </w:r>
          </w:p>
        </w:tc>
        <w:tc>
          <w:tcPr>
            <w:tcW w:w="1195" w:type="dxa"/>
            <w:gridSpan w:val="2"/>
            <w:vMerge w:val="restart"/>
            <w:shd w:val="clear" w:color="auto" w:fill="auto"/>
            <w:vAlign w:val="center"/>
          </w:tcPr>
          <w:p w:rsidR="00297FD2" w:rsidRPr="00034DFA" w:rsidRDefault="00297FD2" w:rsidP="006A1070">
            <w:pPr>
              <w:spacing w:before="40" w:after="40" w:line="240" w:lineRule="auto"/>
              <w:jc w:val="center"/>
              <w:rPr>
                <w:rFonts w:eastAsia="Calibri" w:cs="Times New Roman"/>
                <w:b/>
                <w:i/>
                <w:color w:val="000000"/>
                <w:sz w:val="27"/>
                <w:szCs w:val="27"/>
              </w:rPr>
            </w:pPr>
            <w:r w:rsidRPr="00034DFA">
              <w:rPr>
                <w:rFonts w:eastAsia="Arial" w:cs="Times New Roman"/>
                <w:b/>
                <w:sz w:val="27"/>
                <w:szCs w:val="27"/>
              </w:rPr>
              <w:t>Số lượng</w:t>
            </w:r>
          </w:p>
        </w:tc>
      </w:tr>
      <w:tr w:rsidR="00297FD2" w:rsidRPr="00034DFA" w:rsidTr="006A1070">
        <w:tc>
          <w:tcPr>
            <w:tcW w:w="727" w:type="dxa"/>
            <w:vMerge/>
            <w:shd w:val="clear" w:color="auto" w:fill="auto"/>
          </w:tcPr>
          <w:p w:rsidR="00297FD2" w:rsidRPr="00034DFA" w:rsidRDefault="00297FD2" w:rsidP="006A1070">
            <w:pPr>
              <w:spacing w:before="40" w:after="40" w:line="240" w:lineRule="auto"/>
              <w:ind w:firstLine="720"/>
              <w:jc w:val="both"/>
              <w:rPr>
                <w:rFonts w:eastAsia="Calibri" w:cs="Times New Roman"/>
                <w:b/>
                <w:i/>
                <w:color w:val="000000"/>
                <w:sz w:val="27"/>
                <w:szCs w:val="27"/>
              </w:rPr>
            </w:pPr>
          </w:p>
        </w:tc>
        <w:tc>
          <w:tcPr>
            <w:tcW w:w="4214" w:type="dxa"/>
            <w:gridSpan w:val="3"/>
            <w:vMerge/>
            <w:shd w:val="clear" w:color="auto" w:fill="auto"/>
          </w:tcPr>
          <w:p w:rsidR="00297FD2" w:rsidRPr="00034DFA" w:rsidRDefault="00297FD2" w:rsidP="006A1070">
            <w:pPr>
              <w:spacing w:before="40" w:after="40" w:line="240" w:lineRule="auto"/>
              <w:ind w:firstLine="720"/>
              <w:jc w:val="both"/>
              <w:rPr>
                <w:rFonts w:eastAsia="Calibri" w:cs="Times New Roman"/>
                <w:b/>
                <w:i/>
                <w:color w:val="000000"/>
                <w:sz w:val="27"/>
                <w:szCs w:val="27"/>
              </w:rPr>
            </w:pPr>
          </w:p>
        </w:tc>
        <w:tc>
          <w:tcPr>
            <w:tcW w:w="1636" w:type="dxa"/>
            <w:gridSpan w:val="2"/>
            <w:shd w:val="clear" w:color="auto" w:fill="auto"/>
            <w:vAlign w:val="center"/>
          </w:tcPr>
          <w:p w:rsidR="00297FD2" w:rsidRPr="00034DFA" w:rsidRDefault="00297FD2" w:rsidP="006A1070">
            <w:pPr>
              <w:spacing w:before="40" w:after="40" w:line="240" w:lineRule="auto"/>
              <w:jc w:val="center"/>
              <w:rPr>
                <w:rFonts w:eastAsia="Calibri" w:cs="Times New Roman"/>
                <w:b/>
                <w:i/>
                <w:color w:val="000000"/>
                <w:sz w:val="27"/>
                <w:szCs w:val="27"/>
              </w:rPr>
            </w:pPr>
            <w:r w:rsidRPr="00034DFA">
              <w:rPr>
                <w:rFonts w:eastAsia="Calibri" w:cs="Times New Roman"/>
                <w:i/>
                <w:sz w:val="27"/>
                <w:szCs w:val="27"/>
              </w:rPr>
              <w:t>Gửi trực tiếp hoặc qua DVBCCI</w:t>
            </w:r>
          </w:p>
        </w:tc>
        <w:tc>
          <w:tcPr>
            <w:tcW w:w="1544" w:type="dxa"/>
            <w:gridSpan w:val="2"/>
            <w:shd w:val="clear" w:color="auto" w:fill="auto"/>
            <w:vAlign w:val="center"/>
          </w:tcPr>
          <w:p w:rsidR="00297FD2" w:rsidRPr="00034DFA" w:rsidRDefault="00297FD2" w:rsidP="006A1070">
            <w:pPr>
              <w:spacing w:before="40" w:after="40" w:line="240" w:lineRule="auto"/>
              <w:jc w:val="center"/>
              <w:rPr>
                <w:rFonts w:eastAsia="Calibri" w:cs="Times New Roman"/>
                <w:b/>
                <w:i/>
                <w:color w:val="000000"/>
                <w:sz w:val="27"/>
                <w:szCs w:val="27"/>
              </w:rPr>
            </w:pPr>
            <w:r w:rsidRPr="00034DFA">
              <w:rPr>
                <w:rFonts w:eastAsia="Calibri" w:cs="Times New Roman"/>
                <w:i/>
                <w:sz w:val="27"/>
                <w:szCs w:val="27"/>
              </w:rPr>
              <w:t>Gử</w:t>
            </w:r>
            <w:r>
              <w:rPr>
                <w:rFonts w:eastAsia="Calibri" w:cs="Times New Roman"/>
                <w:i/>
                <w:sz w:val="27"/>
                <w:szCs w:val="27"/>
              </w:rPr>
              <w:t xml:space="preserve">i </w:t>
            </w:r>
            <w:r w:rsidRPr="00034DFA">
              <w:rPr>
                <w:rFonts w:eastAsia="Calibri" w:cs="Times New Roman"/>
                <w:i/>
                <w:sz w:val="27"/>
                <w:szCs w:val="27"/>
              </w:rPr>
              <w:t>trực tuyến</w:t>
            </w:r>
          </w:p>
        </w:tc>
        <w:tc>
          <w:tcPr>
            <w:tcW w:w="1195" w:type="dxa"/>
            <w:gridSpan w:val="2"/>
            <w:vMerge/>
            <w:shd w:val="clear" w:color="auto" w:fill="auto"/>
          </w:tcPr>
          <w:p w:rsidR="00297FD2" w:rsidRPr="00034DFA" w:rsidRDefault="00297FD2" w:rsidP="006A1070">
            <w:pPr>
              <w:spacing w:before="40" w:after="40" w:line="240" w:lineRule="auto"/>
              <w:ind w:firstLine="720"/>
              <w:jc w:val="both"/>
              <w:rPr>
                <w:rFonts w:eastAsia="Calibri" w:cs="Times New Roman"/>
                <w:b/>
                <w:i/>
                <w:color w:val="000000"/>
                <w:sz w:val="27"/>
                <w:szCs w:val="27"/>
              </w:rPr>
            </w:pPr>
          </w:p>
        </w:tc>
      </w:tr>
      <w:tr w:rsidR="00297FD2" w:rsidRPr="00034DFA" w:rsidTr="006A1070">
        <w:tc>
          <w:tcPr>
            <w:tcW w:w="727" w:type="dxa"/>
            <w:shd w:val="clear" w:color="auto" w:fill="auto"/>
            <w:vAlign w:val="center"/>
          </w:tcPr>
          <w:p w:rsidR="00297FD2" w:rsidRPr="00034DFA" w:rsidRDefault="00297FD2" w:rsidP="006A1070">
            <w:pPr>
              <w:spacing w:before="40" w:after="40" w:line="240" w:lineRule="auto"/>
              <w:jc w:val="center"/>
              <w:rPr>
                <w:rFonts w:eastAsia="Calibri" w:cs="Times New Roman"/>
                <w:sz w:val="27"/>
                <w:szCs w:val="27"/>
              </w:rPr>
            </w:pPr>
            <w:r w:rsidRPr="00034DFA">
              <w:rPr>
                <w:rFonts w:eastAsia="Calibri" w:cs="Times New Roman"/>
                <w:sz w:val="27"/>
                <w:szCs w:val="27"/>
              </w:rPr>
              <w:t>1</w:t>
            </w:r>
          </w:p>
        </w:tc>
        <w:tc>
          <w:tcPr>
            <w:tcW w:w="4214" w:type="dxa"/>
            <w:gridSpan w:val="3"/>
            <w:shd w:val="clear" w:color="auto" w:fill="auto"/>
          </w:tcPr>
          <w:p w:rsidR="00297FD2" w:rsidRPr="00034DFA" w:rsidRDefault="00297FD2" w:rsidP="006A1070">
            <w:pPr>
              <w:spacing w:before="40" w:after="40" w:line="240" w:lineRule="auto"/>
              <w:jc w:val="both"/>
              <w:rPr>
                <w:rFonts w:eastAsia="Calibri" w:cs="Times New Roman"/>
                <w:bCs/>
                <w:iCs/>
                <w:color w:val="000000"/>
                <w:sz w:val="27"/>
                <w:szCs w:val="27"/>
              </w:rPr>
            </w:pPr>
            <w:r w:rsidRPr="00034DFA">
              <w:rPr>
                <w:rFonts w:eastAsia="Calibri" w:cs="Times New Roman"/>
                <w:bCs/>
                <w:iCs/>
                <w:color w:val="000000"/>
                <w:sz w:val="27"/>
                <w:szCs w:val="27"/>
              </w:rPr>
              <w:t>Văn bản giải trình ý kiến thẩm định, trừ trường hợp không phải chỉnh sửa, bổ sung;</w:t>
            </w:r>
          </w:p>
        </w:tc>
        <w:tc>
          <w:tcPr>
            <w:tcW w:w="1636" w:type="dxa"/>
            <w:gridSpan w:val="2"/>
            <w:shd w:val="clear" w:color="auto" w:fill="auto"/>
            <w:vAlign w:val="center"/>
          </w:tcPr>
          <w:p w:rsidR="00297FD2" w:rsidRPr="00034DFA" w:rsidRDefault="00297FD2" w:rsidP="006A1070">
            <w:pPr>
              <w:spacing w:before="40" w:after="40" w:line="240" w:lineRule="auto"/>
              <w:jc w:val="center"/>
              <w:rPr>
                <w:rFonts w:eastAsia="Calibri" w:cs="Times New Roman"/>
                <w:bCs/>
                <w:iCs/>
                <w:color w:val="000000"/>
                <w:sz w:val="27"/>
                <w:szCs w:val="27"/>
              </w:rPr>
            </w:pPr>
            <w:r w:rsidRPr="00034DFA">
              <w:rPr>
                <w:rFonts w:eastAsia="Calibri" w:cs="Times New Roman"/>
                <w:bCs/>
                <w:iCs/>
                <w:color w:val="000000"/>
                <w:sz w:val="27"/>
                <w:szCs w:val="27"/>
              </w:rPr>
              <w:t>Bản chính văn bản giấy</w:t>
            </w:r>
          </w:p>
        </w:tc>
        <w:tc>
          <w:tcPr>
            <w:tcW w:w="1544" w:type="dxa"/>
            <w:gridSpan w:val="2"/>
            <w:shd w:val="clear" w:color="auto" w:fill="auto"/>
            <w:vAlign w:val="center"/>
          </w:tcPr>
          <w:p w:rsidR="00297FD2" w:rsidRPr="00034DFA" w:rsidRDefault="00297FD2" w:rsidP="006A1070">
            <w:pPr>
              <w:spacing w:before="40" w:after="40" w:line="240" w:lineRule="auto"/>
              <w:jc w:val="center"/>
              <w:rPr>
                <w:rFonts w:eastAsia="Calibri" w:cs="Times New Roman"/>
                <w:bCs/>
                <w:iCs/>
                <w:color w:val="000000"/>
                <w:sz w:val="27"/>
                <w:szCs w:val="27"/>
              </w:rPr>
            </w:pPr>
            <w:r w:rsidRPr="00034DFA">
              <w:rPr>
                <w:rFonts w:eastAsia="Calibri" w:cs="Times New Roman"/>
                <w:bCs/>
                <w:iCs/>
                <w:color w:val="000000"/>
                <w:sz w:val="27"/>
                <w:szCs w:val="27"/>
              </w:rPr>
              <w:t>Bản điện tử được ký số</w:t>
            </w:r>
          </w:p>
        </w:tc>
        <w:tc>
          <w:tcPr>
            <w:tcW w:w="1195" w:type="dxa"/>
            <w:gridSpan w:val="2"/>
            <w:shd w:val="clear" w:color="auto" w:fill="auto"/>
            <w:vAlign w:val="center"/>
          </w:tcPr>
          <w:p w:rsidR="00297FD2" w:rsidRPr="00034DFA" w:rsidRDefault="00297FD2" w:rsidP="006A1070">
            <w:pPr>
              <w:spacing w:before="40" w:after="40" w:line="240" w:lineRule="auto"/>
              <w:jc w:val="center"/>
              <w:rPr>
                <w:rFonts w:eastAsia="Calibri" w:cs="Times New Roman"/>
                <w:bCs/>
                <w:iCs/>
                <w:color w:val="000000"/>
                <w:sz w:val="27"/>
                <w:szCs w:val="27"/>
              </w:rPr>
            </w:pPr>
            <w:r w:rsidRPr="00034DFA">
              <w:rPr>
                <w:rFonts w:eastAsia="Calibri" w:cs="Times New Roman"/>
                <w:bCs/>
                <w:iCs/>
                <w:color w:val="000000"/>
                <w:sz w:val="27"/>
                <w:szCs w:val="27"/>
              </w:rPr>
              <w:t>01</w:t>
            </w:r>
          </w:p>
        </w:tc>
      </w:tr>
      <w:tr w:rsidR="00297FD2" w:rsidRPr="00034DFA" w:rsidTr="006A1070">
        <w:tc>
          <w:tcPr>
            <w:tcW w:w="727" w:type="dxa"/>
            <w:shd w:val="clear" w:color="auto" w:fill="auto"/>
            <w:vAlign w:val="center"/>
          </w:tcPr>
          <w:p w:rsidR="00297FD2" w:rsidRPr="00034DFA" w:rsidRDefault="00297FD2" w:rsidP="006A1070">
            <w:pPr>
              <w:spacing w:before="40" w:after="40" w:line="240" w:lineRule="auto"/>
              <w:jc w:val="center"/>
              <w:rPr>
                <w:rFonts w:eastAsia="Calibri" w:cs="Times New Roman"/>
                <w:sz w:val="27"/>
                <w:szCs w:val="27"/>
              </w:rPr>
            </w:pPr>
            <w:r w:rsidRPr="00034DFA">
              <w:rPr>
                <w:rFonts w:eastAsia="Calibri" w:cs="Times New Roman"/>
                <w:sz w:val="27"/>
                <w:szCs w:val="27"/>
              </w:rPr>
              <w:t>2</w:t>
            </w:r>
          </w:p>
        </w:tc>
        <w:tc>
          <w:tcPr>
            <w:tcW w:w="4214" w:type="dxa"/>
            <w:gridSpan w:val="3"/>
            <w:shd w:val="clear" w:color="auto" w:fill="auto"/>
          </w:tcPr>
          <w:p w:rsidR="00297FD2" w:rsidRPr="00034DFA" w:rsidRDefault="00297FD2" w:rsidP="006A1070">
            <w:pPr>
              <w:spacing w:before="40" w:after="40" w:line="240" w:lineRule="auto"/>
              <w:jc w:val="both"/>
              <w:rPr>
                <w:rFonts w:eastAsia="Calibri" w:cs="Times New Roman"/>
                <w:bCs/>
                <w:iCs/>
                <w:color w:val="000000"/>
                <w:sz w:val="27"/>
                <w:szCs w:val="27"/>
              </w:rPr>
            </w:pPr>
            <w:r w:rsidRPr="00034DFA">
              <w:rPr>
                <w:rFonts w:eastAsia="Calibri" w:cs="Times New Roman"/>
                <w:bCs/>
                <w:iCs/>
                <w:color w:val="000000"/>
                <w:sz w:val="27"/>
                <w:szCs w:val="27"/>
              </w:rPr>
              <w:t xml:space="preserve">Phương án cải tạo, phục hồi môi trường đã được chỉnh sửa, hoàn thiện theo ý kiến thẩm định.  </w:t>
            </w:r>
          </w:p>
        </w:tc>
        <w:tc>
          <w:tcPr>
            <w:tcW w:w="1636" w:type="dxa"/>
            <w:gridSpan w:val="2"/>
            <w:shd w:val="clear" w:color="auto" w:fill="auto"/>
            <w:vAlign w:val="center"/>
          </w:tcPr>
          <w:p w:rsidR="00297FD2" w:rsidRPr="00034DFA" w:rsidRDefault="00297FD2" w:rsidP="006A1070">
            <w:pPr>
              <w:spacing w:before="40" w:after="40" w:line="240" w:lineRule="auto"/>
              <w:jc w:val="center"/>
              <w:rPr>
                <w:rFonts w:eastAsia="Calibri" w:cs="Times New Roman"/>
                <w:bCs/>
                <w:iCs/>
                <w:color w:val="000000"/>
                <w:sz w:val="27"/>
                <w:szCs w:val="27"/>
              </w:rPr>
            </w:pPr>
            <w:r w:rsidRPr="00034DFA">
              <w:rPr>
                <w:rFonts w:eastAsia="Calibri" w:cs="Times New Roman"/>
                <w:bCs/>
                <w:iCs/>
                <w:color w:val="000000"/>
                <w:sz w:val="27"/>
                <w:szCs w:val="27"/>
              </w:rPr>
              <w:t>Bản chính văn bản giấy</w:t>
            </w:r>
          </w:p>
        </w:tc>
        <w:tc>
          <w:tcPr>
            <w:tcW w:w="1544" w:type="dxa"/>
            <w:gridSpan w:val="2"/>
            <w:shd w:val="clear" w:color="auto" w:fill="auto"/>
            <w:vAlign w:val="center"/>
          </w:tcPr>
          <w:p w:rsidR="00297FD2" w:rsidRPr="00034DFA" w:rsidRDefault="00297FD2" w:rsidP="006A1070">
            <w:pPr>
              <w:spacing w:before="40" w:after="40" w:line="240" w:lineRule="auto"/>
              <w:jc w:val="center"/>
              <w:rPr>
                <w:rFonts w:eastAsia="Calibri" w:cs="Times New Roman"/>
                <w:bCs/>
                <w:iCs/>
                <w:color w:val="000000"/>
                <w:sz w:val="27"/>
                <w:szCs w:val="27"/>
              </w:rPr>
            </w:pPr>
            <w:r w:rsidRPr="00034DFA">
              <w:rPr>
                <w:rFonts w:eastAsia="Calibri" w:cs="Times New Roman"/>
                <w:bCs/>
                <w:iCs/>
                <w:color w:val="000000"/>
                <w:sz w:val="27"/>
                <w:szCs w:val="27"/>
              </w:rPr>
              <w:t>Bản điện tử được ký số</w:t>
            </w:r>
          </w:p>
        </w:tc>
        <w:tc>
          <w:tcPr>
            <w:tcW w:w="1195" w:type="dxa"/>
            <w:gridSpan w:val="2"/>
            <w:shd w:val="clear" w:color="auto" w:fill="auto"/>
            <w:vAlign w:val="center"/>
          </w:tcPr>
          <w:p w:rsidR="00297FD2" w:rsidRPr="00034DFA" w:rsidRDefault="00297FD2" w:rsidP="006A1070">
            <w:pPr>
              <w:spacing w:before="40" w:after="40" w:line="240" w:lineRule="auto"/>
              <w:jc w:val="center"/>
              <w:rPr>
                <w:rFonts w:eastAsia="Calibri" w:cs="Times New Roman"/>
                <w:bCs/>
                <w:iCs/>
                <w:color w:val="FF0000"/>
                <w:sz w:val="27"/>
                <w:szCs w:val="27"/>
              </w:rPr>
            </w:pPr>
            <w:r w:rsidRPr="00DA5ADF">
              <w:rPr>
                <w:rFonts w:eastAsia="Calibri" w:cs="Times New Roman"/>
                <w:bCs/>
                <w:iCs/>
                <w:sz w:val="27"/>
                <w:szCs w:val="27"/>
              </w:rPr>
              <w:t>01</w:t>
            </w:r>
          </w:p>
        </w:tc>
      </w:tr>
      <w:tr w:rsidR="00297FD2" w:rsidRPr="00034DFA" w:rsidTr="006A1070">
        <w:tc>
          <w:tcPr>
            <w:tcW w:w="9316" w:type="dxa"/>
            <w:gridSpan w:val="10"/>
            <w:shd w:val="clear" w:color="auto" w:fill="auto"/>
            <w:vAlign w:val="center"/>
          </w:tcPr>
          <w:p w:rsidR="00297FD2" w:rsidRPr="00034DFA" w:rsidRDefault="00297FD2" w:rsidP="006A1070">
            <w:pPr>
              <w:spacing w:before="40" w:after="40" w:line="240" w:lineRule="auto"/>
              <w:jc w:val="both"/>
              <w:rPr>
                <w:rFonts w:eastAsia="Calibri" w:cs="Times New Roman"/>
                <w:bCs/>
                <w:iCs/>
                <w:color w:val="000000"/>
                <w:sz w:val="27"/>
                <w:szCs w:val="27"/>
              </w:rPr>
            </w:pPr>
            <w:r w:rsidRPr="009452EE">
              <w:rPr>
                <w:rFonts w:eastAsia="Calibri" w:cs="Times New Roman"/>
                <w:i/>
                <w:sz w:val="27"/>
                <w:szCs w:val="27"/>
              </w:rPr>
              <w:t>Số bộ hồ sơ:</w:t>
            </w:r>
            <w:r w:rsidRPr="00034DFA">
              <w:rPr>
                <w:rFonts w:eastAsia="Calibri" w:cs="Times New Roman"/>
                <w:i/>
                <w:sz w:val="27"/>
                <w:szCs w:val="27"/>
              </w:rPr>
              <w:t xml:space="preserve"> </w:t>
            </w:r>
            <w:r w:rsidRPr="00034DFA">
              <w:rPr>
                <w:rFonts w:eastAsia="Calibri" w:cs="Times New Roman"/>
                <w:i/>
                <w:sz w:val="27"/>
                <w:szCs w:val="27"/>
                <w:lang w:val="vi-VN"/>
              </w:rPr>
              <w:t>01 bộ</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Calibri" w:cs="Times New Roman"/>
                <w:b/>
                <w:i/>
                <w:sz w:val="27"/>
                <w:szCs w:val="27"/>
              </w:rPr>
            </w:pPr>
            <w:r w:rsidRPr="00034DFA">
              <w:rPr>
                <w:rFonts w:eastAsia="Calibri" w:cs="Times New Roman"/>
                <w:b/>
                <w:i/>
                <w:sz w:val="27"/>
                <w:szCs w:val="27"/>
              </w:rPr>
              <w:t xml:space="preserve">Bước 3: </w:t>
            </w:r>
            <w:r w:rsidRPr="00034DFA">
              <w:rPr>
                <w:rFonts w:eastAsia="Calibri" w:cs="Times New Roman"/>
                <w:bCs/>
                <w:iCs/>
                <w:sz w:val="27"/>
                <w:szCs w:val="27"/>
              </w:rPr>
              <w:t>Sở Tài nguyên và Môi trường</w:t>
            </w:r>
            <w:r w:rsidRPr="00034DFA">
              <w:rPr>
                <w:rFonts w:eastAsia="Calibri" w:cs="Times New Roman"/>
                <w:bCs/>
                <w:iCs/>
                <w:sz w:val="27"/>
                <w:szCs w:val="27"/>
                <w:lang w:val="vi-VN"/>
              </w:rPr>
              <w:t xml:space="preserve"> </w:t>
            </w:r>
            <w:r w:rsidRPr="00034DFA">
              <w:rPr>
                <w:rFonts w:eastAsia="Calibri" w:cs="Times New Roman"/>
                <w:bCs/>
                <w:iCs/>
                <w:sz w:val="27"/>
                <w:szCs w:val="27"/>
              </w:rPr>
              <w:t xml:space="preserve">tiếp nhận hồ sơ của khách hàng, thẩm định hồ sơ đề nghị phê duyệt kết quả thẩm định phương án cải tạo, phục hồi môi trường, trình UBND tỉnh nếu hồ sơ đủ điều kiện: </w:t>
            </w:r>
            <w:r w:rsidRPr="009452EE">
              <w:rPr>
                <w:rFonts w:eastAsia="Calibri" w:cs="Times New Roman"/>
                <w:iCs/>
                <w:sz w:val="27"/>
                <w:szCs w:val="27"/>
              </w:rPr>
              <w:t xml:space="preserve">07 </w:t>
            </w:r>
            <w:r w:rsidRPr="00034DFA">
              <w:rPr>
                <w:rFonts w:eastAsia="Calibri" w:cs="Times New Roman"/>
                <w:bCs/>
                <w:iCs/>
                <w:sz w:val="27"/>
                <w:szCs w:val="27"/>
              </w:rPr>
              <w:t>ngày làm việc.</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Calibri" w:cs="Times New Roman"/>
                <w:sz w:val="27"/>
                <w:szCs w:val="27"/>
              </w:rPr>
            </w:pPr>
            <w:r w:rsidRPr="009452EE">
              <w:rPr>
                <w:rFonts w:eastAsia="Calibri" w:cs="Times New Roman"/>
                <w:i/>
                <w:sz w:val="27"/>
                <w:szCs w:val="27"/>
              </w:rPr>
              <w:t>Cách thức thực hiện:</w:t>
            </w:r>
            <w:r w:rsidRPr="00034DFA">
              <w:rPr>
                <w:rFonts w:eastAsia="Calibri" w:cs="Times New Roman"/>
                <w:sz w:val="27"/>
                <w:szCs w:val="27"/>
              </w:rPr>
              <w:t xml:space="preserve"> Trực tiếp hoặc</w:t>
            </w:r>
            <w:r>
              <w:rPr>
                <w:rFonts w:eastAsia="Calibri" w:cs="Times New Roman"/>
                <w:sz w:val="27"/>
                <w:szCs w:val="27"/>
              </w:rPr>
              <w:t xml:space="preserve"> qua dịch vụ BCCI</w:t>
            </w:r>
            <w:r w:rsidRPr="00034DFA">
              <w:rPr>
                <w:rFonts w:eastAsia="Calibri" w:cs="Times New Roman"/>
                <w:sz w:val="27"/>
                <w:szCs w:val="27"/>
              </w:rPr>
              <w:t xml:space="preserve"> hoặc gửi liên thông qua Hệ thống thông tin giải quyết thủ tục hành chính tỉnh</w:t>
            </w:r>
            <w:r>
              <w:rPr>
                <w:rFonts w:eastAsia="Calibri" w:cs="Times New Roman"/>
                <w:sz w:val="27"/>
                <w:szCs w:val="27"/>
              </w:rPr>
              <w:t>.</w:t>
            </w:r>
          </w:p>
        </w:tc>
      </w:tr>
      <w:tr w:rsidR="00297FD2" w:rsidRPr="00AA4587" w:rsidTr="006A1070">
        <w:tc>
          <w:tcPr>
            <w:tcW w:w="9316" w:type="dxa"/>
            <w:gridSpan w:val="10"/>
            <w:shd w:val="clear" w:color="auto" w:fill="auto"/>
          </w:tcPr>
          <w:p w:rsidR="00297FD2" w:rsidRPr="00AA4587" w:rsidRDefault="00297FD2" w:rsidP="006A1070">
            <w:pPr>
              <w:spacing w:after="0" w:line="240" w:lineRule="auto"/>
              <w:jc w:val="both"/>
              <w:rPr>
                <w:rFonts w:eastAsia="Calibri" w:cs="Times New Roman"/>
                <w:sz w:val="27"/>
                <w:szCs w:val="27"/>
              </w:rPr>
            </w:pPr>
            <w:r w:rsidRPr="009452EE">
              <w:rPr>
                <w:rFonts w:eastAsia="Calibri" w:cs="Times New Roman"/>
                <w:i/>
                <w:color w:val="000000"/>
                <w:sz w:val="27"/>
                <w:szCs w:val="27"/>
              </w:rPr>
              <w:lastRenderedPageBreak/>
              <w:t>Địa điểm gửi hồ</w:t>
            </w:r>
            <w:r>
              <w:rPr>
                <w:rFonts w:eastAsia="Calibri" w:cs="Times New Roman"/>
                <w:i/>
                <w:color w:val="000000"/>
                <w:sz w:val="27"/>
                <w:szCs w:val="27"/>
              </w:rPr>
              <w:t xml:space="preserve"> sơ </w:t>
            </w:r>
            <w:r w:rsidRPr="000C4802">
              <w:rPr>
                <w:rFonts w:eastAsia="Calibri" w:cs="Times New Roman"/>
                <w:i/>
                <w:color w:val="000000"/>
                <w:sz w:val="27"/>
                <w:szCs w:val="27"/>
              </w:rPr>
              <w:t>trực tiếp hoặc qua dịch vụ BCCI</w:t>
            </w:r>
            <w:r w:rsidRPr="00AA4587">
              <w:rPr>
                <w:rFonts w:eastAsia="Calibri" w:cs="Times New Roman"/>
                <w:color w:val="000000"/>
                <w:sz w:val="27"/>
                <w:szCs w:val="27"/>
              </w:rPr>
              <w:t>: tại Trung tâm Phục vụ hành chính công tỉnh (Số 519, đường Nguyễn Trãi, TP Hà Giang, tỉnh Hà Giang).</w:t>
            </w:r>
          </w:p>
        </w:tc>
      </w:tr>
      <w:tr w:rsidR="00297FD2" w:rsidRPr="009452EE" w:rsidTr="006A1070">
        <w:tc>
          <w:tcPr>
            <w:tcW w:w="9316" w:type="dxa"/>
            <w:gridSpan w:val="10"/>
            <w:shd w:val="clear" w:color="auto" w:fill="auto"/>
          </w:tcPr>
          <w:p w:rsidR="00297FD2" w:rsidRPr="009452EE" w:rsidRDefault="00297FD2" w:rsidP="006A1070">
            <w:pPr>
              <w:spacing w:after="0" w:line="240" w:lineRule="auto"/>
              <w:rPr>
                <w:rFonts w:eastAsia="Calibri" w:cs="Times New Roman"/>
                <w:i/>
                <w:sz w:val="27"/>
                <w:szCs w:val="27"/>
              </w:rPr>
            </w:pPr>
            <w:r w:rsidRPr="009452EE">
              <w:rPr>
                <w:rFonts w:eastAsia="Calibri" w:cs="Times New Roman"/>
                <w:i/>
                <w:sz w:val="27"/>
                <w:szCs w:val="27"/>
              </w:rPr>
              <w:t>Thành phần hồ sơ:</w:t>
            </w:r>
          </w:p>
        </w:tc>
      </w:tr>
      <w:tr w:rsidR="00297FD2" w:rsidRPr="00034DFA" w:rsidTr="006A1070">
        <w:tc>
          <w:tcPr>
            <w:tcW w:w="946" w:type="dxa"/>
            <w:gridSpan w:val="2"/>
            <w:vMerge w:val="restart"/>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Arial" w:cs="Times New Roman"/>
                <w:b/>
                <w:bCs/>
                <w:sz w:val="27"/>
                <w:szCs w:val="27"/>
              </w:rPr>
              <w:t>STT</w:t>
            </w:r>
          </w:p>
        </w:tc>
        <w:tc>
          <w:tcPr>
            <w:tcW w:w="3869" w:type="dxa"/>
            <w:vMerge w:val="restart"/>
            <w:shd w:val="clear" w:color="auto" w:fill="auto"/>
            <w:vAlign w:val="center"/>
          </w:tcPr>
          <w:p w:rsidR="00297FD2" w:rsidRPr="00034DFA" w:rsidRDefault="00297FD2" w:rsidP="006A1070">
            <w:pPr>
              <w:spacing w:after="0" w:line="240" w:lineRule="auto"/>
              <w:jc w:val="center"/>
              <w:rPr>
                <w:rFonts w:eastAsia="Calibri" w:cs="Times New Roman"/>
                <w:b/>
                <w:sz w:val="27"/>
                <w:szCs w:val="27"/>
              </w:rPr>
            </w:pPr>
            <w:r w:rsidRPr="00034DFA">
              <w:rPr>
                <w:rFonts w:eastAsia="Calibri" w:cs="Times New Roman"/>
                <w:b/>
                <w:sz w:val="27"/>
                <w:szCs w:val="27"/>
              </w:rPr>
              <w:t>Tên thành phần hồ sơ</w:t>
            </w:r>
          </w:p>
        </w:tc>
        <w:tc>
          <w:tcPr>
            <w:tcW w:w="3374" w:type="dxa"/>
            <w:gridSpan w:val="6"/>
            <w:shd w:val="clear" w:color="auto" w:fill="auto"/>
          </w:tcPr>
          <w:p w:rsidR="00297FD2" w:rsidRPr="00034DFA" w:rsidRDefault="00297FD2" w:rsidP="006A1070">
            <w:pPr>
              <w:spacing w:after="0" w:line="240" w:lineRule="auto"/>
              <w:jc w:val="center"/>
              <w:rPr>
                <w:rFonts w:eastAsia="Arial" w:cs="Times New Roman"/>
                <w:b/>
                <w:sz w:val="27"/>
                <w:szCs w:val="27"/>
              </w:rPr>
            </w:pPr>
            <w:r w:rsidRPr="00034DFA">
              <w:rPr>
                <w:rFonts w:eastAsia="Arial" w:cs="Times New Roman"/>
                <w:b/>
                <w:sz w:val="27"/>
                <w:szCs w:val="27"/>
              </w:rPr>
              <w:t>Tiêu chuẩn hồ sơ</w:t>
            </w:r>
          </w:p>
        </w:tc>
        <w:tc>
          <w:tcPr>
            <w:tcW w:w="1127" w:type="dxa"/>
            <w:vMerge w:val="restart"/>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Arial" w:cs="Times New Roman"/>
                <w:b/>
                <w:sz w:val="27"/>
                <w:szCs w:val="27"/>
              </w:rPr>
              <w:t>Số lượng</w:t>
            </w:r>
          </w:p>
        </w:tc>
      </w:tr>
      <w:tr w:rsidR="00297FD2" w:rsidRPr="00034DFA" w:rsidTr="006A1070">
        <w:tc>
          <w:tcPr>
            <w:tcW w:w="946" w:type="dxa"/>
            <w:gridSpan w:val="2"/>
            <w:vMerge/>
            <w:shd w:val="clear" w:color="auto" w:fill="auto"/>
          </w:tcPr>
          <w:p w:rsidR="00297FD2" w:rsidRPr="00034DFA" w:rsidRDefault="00297FD2" w:rsidP="006A1070">
            <w:pPr>
              <w:spacing w:after="0" w:line="240" w:lineRule="auto"/>
              <w:rPr>
                <w:rFonts w:eastAsia="Calibri" w:cs="Times New Roman"/>
                <w:sz w:val="27"/>
                <w:szCs w:val="27"/>
              </w:rPr>
            </w:pPr>
          </w:p>
        </w:tc>
        <w:tc>
          <w:tcPr>
            <w:tcW w:w="3869" w:type="dxa"/>
            <w:vMerge/>
            <w:shd w:val="clear" w:color="auto" w:fill="auto"/>
          </w:tcPr>
          <w:p w:rsidR="00297FD2" w:rsidRPr="00034DFA" w:rsidRDefault="00297FD2" w:rsidP="006A1070">
            <w:pPr>
              <w:spacing w:after="0" w:line="240" w:lineRule="auto"/>
              <w:rPr>
                <w:rFonts w:eastAsia="Calibri" w:cs="Times New Roman"/>
                <w:sz w:val="27"/>
                <w:szCs w:val="27"/>
              </w:rPr>
            </w:pPr>
          </w:p>
        </w:tc>
        <w:tc>
          <w:tcPr>
            <w:tcW w:w="1701" w:type="dxa"/>
            <w:gridSpan w:val="2"/>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Calibri" w:cs="Times New Roman"/>
                <w:sz w:val="27"/>
                <w:szCs w:val="27"/>
              </w:rPr>
              <w:t>Gửi trực tiếp hoặc qua DVBCCI</w:t>
            </w:r>
          </w:p>
        </w:tc>
        <w:tc>
          <w:tcPr>
            <w:tcW w:w="1673" w:type="dxa"/>
            <w:gridSpan w:val="4"/>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Calibri" w:cs="Times New Roman"/>
                <w:sz w:val="27"/>
                <w:szCs w:val="27"/>
              </w:rPr>
              <w:t>Gửi liên thông qua HTTTGQ</w:t>
            </w:r>
          </w:p>
          <w:p w:rsidR="00297FD2" w:rsidRPr="00034DFA" w:rsidRDefault="00297FD2" w:rsidP="006A1070">
            <w:pPr>
              <w:spacing w:after="0" w:line="240" w:lineRule="auto"/>
              <w:jc w:val="center"/>
              <w:rPr>
                <w:rFonts w:eastAsia="Calibri" w:cs="Times New Roman"/>
                <w:sz w:val="27"/>
                <w:szCs w:val="27"/>
              </w:rPr>
            </w:pPr>
            <w:r w:rsidRPr="00034DFA">
              <w:rPr>
                <w:rFonts w:eastAsia="Calibri" w:cs="Times New Roman"/>
                <w:sz w:val="27"/>
                <w:szCs w:val="27"/>
              </w:rPr>
              <w:t>TTHC</w:t>
            </w:r>
          </w:p>
        </w:tc>
        <w:tc>
          <w:tcPr>
            <w:tcW w:w="1127" w:type="dxa"/>
            <w:vMerge/>
            <w:shd w:val="clear" w:color="auto" w:fill="auto"/>
            <w:vAlign w:val="center"/>
          </w:tcPr>
          <w:p w:rsidR="00297FD2" w:rsidRPr="00034DFA" w:rsidRDefault="00297FD2" w:rsidP="006A1070">
            <w:pPr>
              <w:spacing w:after="0" w:line="240" w:lineRule="auto"/>
              <w:jc w:val="center"/>
              <w:rPr>
                <w:rFonts w:eastAsia="Arial" w:cs="Times New Roman"/>
                <w:b/>
                <w:sz w:val="27"/>
                <w:szCs w:val="27"/>
              </w:rPr>
            </w:pPr>
          </w:p>
        </w:tc>
      </w:tr>
      <w:tr w:rsidR="00297FD2" w:rsidRPr="00034DFA" w:rsidTr="006A1070">
        <w:tc>
          <w:tcPr>
            <w:tcW w:w="946" w:type="dxa"/>
            <w:gridSpan w:val="2"/>
            <w:shd w:val="clear" w:color="auto" w:fill="auto"/>
            <w:vAlign w:val="center"/>
          </w:tcPr>
          <w:p w:rsidR="00297FD2" w:rsidRPr="00CD4D21" w:rsidRDefault="00297FD2" w:rsidP="006A1070">
            <w:pPr>
              <w:spacing w:after="0" w:line="240" w:lineRule="auto"/>
              <w:jc w:val="center"/>
              <w:rPr>
                <w:rFonts w:eastAsia="Calibri" w:cs="Times New Roman"/>
                <w:sz w:val="27"/>
                <w:szCs w:val="27"/>
                <w:lang w:val="vi-VN"/>
              </w:rPr>
            </w:pPr>
            <w:r w:rsidRPr="00CD4D21">
              <w:rPr>
                <w:rFonts w:eastAsia="Calibri" w:cs="Times New Roman"/>
                <w:sz w:val="27"/>
                <w:szCs w:val="27"/>
                <w:lang w:val="vi-VN"/>
              </w:rPr>
              <w:t>1</w:t>
            </w:r>
          </w:p>
        </w:tc>
        <w:tc>
          <w:tcPr>
            <w:tcW w:w="3869" w:type="dxa"/>
            <w:shd w:val="clear" w:color="auto" w:fill="auto"/>
            <w:vAlign w:val="center"/>
          </w:tcPr>
          <w:p w:rsidR="00297FD2" w:rsidRPr="00034DFA" w:rsidRDefault="00297FD2" w:rsidP="006A1070">
            <w:pPr>
              <w:spacing w:after="0" w:line="240" w:lineRule="auto"/>
              <w:jc w:val="both"/>
              <w:rPr>
                <w:rFonts w:eastAsia="Calibri" w:cs="Times New Roman"/>
                <w:sz w:val="27"/>
                <w:szCs w:val="27"/>
                <w:lang w:val="vi-VN"/>
              </w:rPr>
            </w:pPr>
            <w:r w:rsidRPr="00034DFA">
              <w:rPr>
                <w:rFonts w:eastAsia="Calibri" w:cs="Times New Roman"/>
                <w:color w:val="000000"/>
                <w:sz w:val="27"/>
                <w:szCs w:val="27"/>
                <w:lang w:val="nl-NL"/>
              </w:rPr>
              <w:t>Văn bản đề nghị thẩm định, phê duyệt phương án cải tạo, phục hồi môi trường.</w:t>
            </w:r>
          </w:p>
        </w:tc>
        <w:tc>
          <w:tcPr>
            <w:tcW w:w="1701" w:type="dxa"/>
            <w:gridSpan w:val="2"/>
            <w:shd w:val="clear" w:color="auto" w:fill="auto"/>
            <w:vAlign w:val="center"/>
          </w:tcPr>
          <w:p w:rsidR="00297FD2" w:rsidRPr="00CD4D21" w:rsidRDefault="00297FD2" w:rsidP="006A1070">
            <w:pPr>
              <w:spacing w:after="0" w:line="240" w:lineRule="auto"/>
              <w:jc w:val="center"/>
              <w:rPr>
                <w:rFonts w:eastAsia="Arial" w:cs="Times New Roman"/>
                <w:sz w:val="27"/>
                <w:szCs w:val="27"/>
              </w:rPr>
            </w:pPr>
            <w:r w:rsidRPr="0051419E">
              <w:rPr>
                <w:rFonts w:eastAsia="Arial" w:cs="Times New Roman"/>
                <w:sz w:val="27"/>
                <w:szCs w:val="27"/>
              </w:rPr>
              <w:t>Bản chính văn bản giấy</w:t>
            </w:r>
          </w:p>
        </w:tc>
        <w:tc>
          <w:tcPr>
            <w:tcW w:w="1673" w:type="dxa"/>
            <w:gridSpan w:val="4"/>
            <w:shd w:val="clear" w:color="auto" w:fill="auto"/>
            <w:vAlign w:val="center"/>
          </w:tcPr>
          <w:p w:rsidR="00297FD2" w:rsidRPr="0051419E" w:rsidRDefault="00297FD2" w:rsidP="006A1070">
            <w:pPr>
              <w:spacing w:after="0" w:line="240" w:lineRule="auto"/>
              <w:jc w:val="center"/>
              <w:rPr>
                <w:rFonts w:eastAsia="Arial" w:cs="Times New Roman"/>
                <w:sz w:val="27"/>
                <w:szCs w:val="27"/>
              </w:rPr>
            </w:pPr>
            <w:r w:rsidRPr="0051419E">
              <w:rPr>
                <w:rFonts w:eastAsia="Arial" w:cs="Times New Roman"/>
                <w:sz w:val="27"/>
                <w:szCs w:val="27"/>
              </w:rPr>
              <w:t>Bản điện tử được ký số</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lang w:val="vi-VN"/>
              </w:rPr>
            </w:pPr>
            <w:r w:rsidRPr="00034DFA">
              <w:rPr>
                <w:rFonts w:eastAsia="Arial" w:cs="Times New Roman"/>
                <w:sz w:val="27"/>
                <w:szCs w:val="27"/>
                <w:lang w:val="vi-VN"/>
              </w:rPr>
              <w:t>01</w:t>
            </w:r>
          </w:p>
        </w:tc>
      </w:tr>
      <w:tr w:rsidR="00297FD2" w:rsidRPr="00034DFA" w:rsidTr="006A1070">
        <w:tc>
          <w:tcPr>
            <w:tcW w:w="946" w:type="dxa"/>
            <w:gridSpan w:val="2"/>
            <w:shd w:val="clear" w:color="auto" w:fill="auto"/>
            <w:vAlign w:val="center"/>
          </w:tcPr>
          <w:p w:rsidR="00297FD2" w:rsidRPr="00CD4D21" w:rsidRDefault="00297FD2" w:rsidP="006A1070">
            <w:pPr>
              <w:spacing w:after="0" w:line="240" w:lineRule="auto"/>
              <w:jc w:val="center"/>
              <w:rPr>
                <w:rFonts w:eastAsia="Calibri" w:cs="Times New Roman"/>
                <w:sz w:val="27"/>
                <w:szCs w:val="27"/>
                <w:lang w:val="vi-VN"/>
              </w:rPr>
            </w:pPr>
            <w:r w:rsidRPr="00CD4D21">
              <w:rPr>
                <w:rFonts w:eastAsia="Calibri" w:cs="Times New Roman"/>
                <w:sz w:val="27"/>
                <w:szCs w:val="27"/>
                <w:lang w:val="vi-VN"/>
              </w:rPr>
              <w:t>2</w:t>
            </w:r>
          </w:p>
        </w:tc>
        <w:tc>
          <w:tcPr>
            <w:tcW w:w="3869" w:type="dxa"/>
            <w:shd w:val="clear" w:color="auto" w:fill="auto"/>
            <w:vAlign w:val="center"/>
          </w:tcPr>
          <w:p w:rsidR="00297FD2" w:rsidRPr="00034DFA" w:rsidRDefault="00297FD2" w:rsidP="006A1070">
            <w:pPr>
              <w:spacing w:after="0" w:line="240" w:lineRule="auto"/>
              <w:jc w:val="both"/>
              <w:rPr>
                <w:rFonts w:eastAsia="Calibri" w:cs="Times New Roman"/>
                <w:sz w:val="27"/>
                <w:szCs w:val="27"/>
                <w:lang w:val="vi-VN"/>
              </w:rPr>
            </w:pPr>
            <w:r w:rsidRPr="00034DFA">
              <w:rPr>
                <w:rFonts w:eastAsia="Calibri" w:cs="Times New Roman"/>
                <w:color w:val="000000"/>
                <w:sz w:val="27"/>
                <w:szCs w:val="27"/>
                <w:lang w:val="nl-NL"/>
              </w:rPr>
              <w:t>Phương án cải tạo, phục hồi môi trường chỉnh sửa sau thẩm định.</w:t>
            </w:r>
          </w:p>
        </w:tc>
        <w:tc>
          <w:tcPr>
            <w:tcW w:w="1701" w:type="dxa"/>
            <w:gridSpan w:val="2"/>
            <w:shd w:val="clear" w:color="auto" w:fill="auto"/>
            <w:vAlign w:val="center"/>
          </w:tcPr>
          <w:p w:rsidR="00297FD2" w:rsidRPr="00CD4D21" w:rsidRDefault="00297FD2" w:rsidP="006A1070">
            <w:pPr>
              <w:spacing w:after="0" w:line="240" w:lineRule="auto"/>
              <w:jc w:val="center"/>
              <w:rPr>
                <w:rFonts w:eastAsia="Arial" w:cs="Times New Roman"/>
                <w:sz w:val="27"/>
                <w:szCs w:val="27"/>
              </w:rPr>
            </w:pPr>
            <w:r w:rsidRPr="0051419E">
              <w:rPr>
                <w:rFonts w:eastAsia="Arial" w:cs="Times New Roman"/>
                <w:sz w:val="27"/>
                <w:szCs w:val="27"/>
              </w:rPr>
              <w:t>Bản chính văn bản giấy</w:t>
            </w:r>
          </w:p>
        </w:tc>
        <w:tc>
          <w:tcPr>
            <w:tcW w:w="1673" w:type="dxa"/>
            <w:gridSpan w:val="4"/>
            <w:shd w:val="clear" w:color="auto" w:fill="auto"/>
            <w:vAlign w:val="center"/>
          </w:tcPr>
          <w:p w:rsidR="00297FD2" w:rsidRPr="0051419E" w:rsidRDefault="00297FD2" w:rsidP="006A1070">
            <w:pPr>
              <w:spacing w:after="0" w:line="240" w:lineRule="auto"/>
              <w:jc w:val="center"/>
              <w:rPr>
                <w:rFonts w:eastAsia="Arial" w:cs="Times New Roman"/>
                <w:sz w:val="27"/>
                <w:szCs w:val="27"/>
              </w:rPr>
            </w:pPr>
            <w:r w:rsidRPr="0051419E">
              <w:rPr>
                <w:rFonts w:eastAsia="Arial" w:cs="Times New Roman"/>
                <w:sz w:val="27"/>
                <w:szCs w:val="27"/>
              </w:rPr>
              <w:t>Bản điện tử được ký số</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lang w:val="vi-VN"/>
              </w:rPr>
            </w:pPr>
            <w:r w:rsidRPr="00034DFA">
              <w:rPr>
                <w:rFonts w:eastAsia="Arial" w:cs="Times New Roman"/>
                <w:sz w:val="27"/>
                <w:szCs w:val="27"/>
                <w:lang w:val="vi-VN"/>
              </w:rPr>
              <w:t>01</w:t>
            </w:r>
          </w:p>
        </w:tc>
      </w:tr>
      <w:tr w:rsidR="00297FD2" w:rsidRPr="00034DFA" w:rsidTr="006A1070">
        <w:tc>
          <w:tcPr>
            <w:tcW w:w="946" w:type="dxa"/>
            <w:gridSpan w:val="2"/>
            <w:shd w:val="clear" w:color="auto" w:fill="auto"/>
            <w:vAlign w:val="center"/>
          </w:tcPr>
          <w:p w:rsidR="00297FD2" w:rsidRPr="00CD4D21" w:rsidRDefault="00297FD2" w:rsidP="006A1070">
            <w:pPr>
              <w:spacing w:after="0" w:line="240" w:lineRule="auto"/>
              <w:jc w:val="center"/>
              <w:rPr>
                <w:rFonts w:eastAsia="Calibri" w:cs="Times New Roman"/>
                <w:sz w:val="27"/>
                <w:szCs w:val="27"/>
                <w:lang w:val="vi-VN"/>
              </w:rPr>
            </w:pPr>
            <w:r w:rsidRPr="00CD4D21">
              <w:rPr>
                <w:rFonts w:eastAsia="Calibri" w:cs="Times New Roman"/>
                <w:sz w:val="27"/>
                <w:szCs w:val="27"/>
                <w:lang w:val="vi-VN"/>
              </w:rPr>
              <w:t>3</w:t>
            </w:r>
          </w:p>
        </w:tc>
        <w:tc>
          <w:tcPr>
            <w:tcW w:w="3869" w:type="dxa"/>
            <w:shd w:val="clear" w:color="auto" w:fill="auto"/>
            <w:vAlign w:val="center"/>
          </w:tcPr>
          <w:p w:rsidR="00297FD2" w:rsidRPr="00034DFA" w:rsidRDefault="00297FD2" w:rsidP="006A1070">
            <w:pPr>
              <w:spacing w:after="0" w:line="240" w:lineRule="auto"/>
              <w:jc w:val="both"/>
              <w:rPr>
                <w:rFonts w:eastAsia="Calibri" w:cs="Times New Roman"/>
                <w:sz w:val="27"/>
                <w:szCs w:val="27"/>
              </w:rPr>
            </w:pPr>
            <w:r w:rsidRPr="00034DFA">
              <w:rPr>
                <w:rFonts w:eastAsia="Calibri" w:cs="Times New Roman"/>
                <w:iCs/>
                <w:color w:val="000000"/>
                <w:sz w:val="27"/>
                <w:szCs w:val="27"/>
                <w:lang w:val="nl-NL"/>
              </w:rPr>
              <w:t>Quyết định thành lập Hội đồng thẩm định</w:t>
            </w:r>
          </w:p>
        </w:tc>
        <w:tc>
          <w:tcPr>
            <w:tcW w:w="1701" w:type="dxa"/>
            <w:gridSpan w:val="2"/>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chính văn bản giấy</w:t>
            </w:r>
          </w:p>
        </w:tc>
        <w:tc>
          <w:tcPr>
            <w:tcW w:w="1673" w:type="dxa"/>
            <w:gridSpan w:val="4"/>
            <w:shd w:val="clear" w:color="auto" w:fill="auto"/>
            <w:vAlign w:val="center"/>
          </w:tcPr>
          <w:p w:rsidR="00297FD2" w:rsidRPr="0051419E" w:rsidRDefault="00297FD2" w:rsidP="006A1070">
            <w:pPr>
              <w:spacing w:after="0" w:line="240" w:lineRule="auto"/>
              <w:jc w:val="center"/>
              <w:rPr>
                <w:rFonts w:eastAsia="Arial" w:cs="Times New Roman"/>
                <w:sz w:val="27"/>
                <w:szCs w:val="27"/>
              </w:rPr>
            </w:pPr>
            <w:r w:rsidRPr="0051419E">
              <w:rPr>
                <w:rFonts w:eastAsia="Calibri" w:cs="Times New Roman"/>
                <w:color w:val="000000"/>
                <w:sz w:val="27"/>
                <w:szCs w:val="27"/>
                <w:lang w:val="pt-BR"/>
              </w:rPr>
              <w:t>Bản điện tử được ký số</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lang w:val="vi-VN"/>
              </w:rPr>
            </w:pPr>
            <w:r w:rsidRPr="00034DFA">
              <w:rPr>
                <w:rFonts w:eastAsia="Arial" w:cs="Times New Roman"/>
                <w:sz w:val="27"/>
                <w:szCs w:val="27"/>
                <w:lang w:val="vi-VN"/>
              </w:rPr>
              <w:t>01</w:t>
            </w:r>
          </w:p>
        </w:tc>
      </w:tr>
      <w:tr w:rsidR="00297FD2" w:rsidRPr="00034DFA" w:rsidTr="006A1070">
        <w:tc>
          <w:tcPr>
            <w:tcW w:w="946" w:type="dxa"/>
            <w:gridSpan w:val="2"/>
            <w:shd w:val="clear" w:color="auto" w:fill="auto"/>
            <w:vAlign w:val="center"/>
          </w:tcPr>
          <w:p w:rsidR="00297FD2" w:rsidRPr="00CD4D21" w:rsidRDefault="00297FD2" w:rsidP="006A1070">
            <w:pPr>
              <w:spacing w:after="0" w:line="240" w:lineRule="auto"/>
              <w:jc w:val="center"/>
              <w:rPr>
                <w:rFonts w:eastAsia="Calibri" w:cs="Times New Roman"/>
                <w:sz w:val="27"/>
                <w:szCs w:val="27"/>
                <w:lang w:val="vi-VN"/>
              </w:rPr>
            </w:pPr>
            <w:r w:rsidRPr="00CD4D21">
              <w:rPr>
                <w:rFonts w:eastAsia="Calibri" w:cs="Times New Roman"/>
                <w:sz w:val="27"/>
                <w:szCs w:val="27"/>
                <w:lang w:val="vi-VN"/>
              </w:rPr>
              <w:t>4</w:t>
            </w:r>
          </w:p>
        </w:tc>
        <w:tc>
          <w:tcPr>
            <w:tcW w:w="3869" w:type="dxa"/>
            <w:shd w:val="clear" w:color="auto" w:fill="auto"/>
            <w:vAlign w:val="center"/>
          </w:tcPr>
          <w:p w:rsidR="00297FD2" w:rsidRPr="00034DFA" w:rsidRDefault="00297FD2" w:rsidP="006A1070">
            <w:pPr>
              <w:spacing w:after="0" w:line="240" w:lineRule="auto"/>
              <w:jc w:val="both"/>
              <w:rPr>
                <w:rFonts w:eastAsia="Calibri" w:cs="Times New Roman"/>
                <w:sz w:val="27"/>
                <w:szCs w:val="27"/>
                <w:lang w:val="vi-VN"/>
              </w:rPr>
            </w:pPr>
            <w:r w:rsidRPr="00034DFA">
              <w:rPr>
                <w:rFonts w:eastAsia="Calibri" w:cs="Times New Roman"/>
                <w:iCs/>
                <w:color w:val="000000"/>
                <w:sz w:val="27"/>
                <w:szCs w:val="27"/>
                <w:lang w:val="nl-NL"/>
              </w:rPr>
              <w:t>Văn bản thông báo kết quả thẩm định của Sở Tài nguyên và Môi trường</w:t>
            </w:r>
          </w:p>
        </w:tc>
        <w:tc>
          <w:tcPr>
            <w:tcW w:w="1701" w:type="dxa"/>
            <w:gridSpan w:val="2"/>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chính</w:t>
            </w:r>
            <w:r w:rsidRPr="00034DFA">
              <w:rPr>
                <w:rFonts w:eastAsia="Calibri" w:cs="Times New Roman"/>
                <w:color w:val="000000"/>
                <w:sz w:val="27"/>
                <w:szCs w:val="27"/>
                <w:lang w:val="vi-VN"/>
              </w:rPr>
              <w:t xml:space="preserve"> </w:t>
            </w:r>
            <w:r w:rsidRPr="00034DFA">
              <w:rPr>
                <w:rFonts w:eastAsia="Calibri" w:cs="Times New Roman"/>
                <w:color w:val="000000"/>
                <w:sz w:val="27"/>
                <w:szCs w:val="27"/>
                <w:lang w:val="pt-BR"/>
              </w:rPr>
              <w:t>văn</w:t>
            </w:r>
            <w:r w:rsidRPr="00034DFA">
              <w:rPr>
                <w:rFonts w:eastAsia="Calibri" w:cs="Times New Roman"/>
                <w:color w:val="000000"/>
                <w:sz w:val="27"/>
                <w:szCs w:val="27"/>
                <w:lang w:val="vi-VN"/>
              </w:rPr>
              <w:t xml:space="preserve"> </w:t>
            </w:r>
            <w:r w:rsidRPr="00034DFA">
              <w:rPr>
                <w:rFonts w:eastAsia="Calibri" w:cs="Times New Roman"/>
                <w:color w:val="000000"/>
                <w:sz w:val="27"/>
                <w:szCs w:val="27"/>
                <w:lang w:val="pt-BR"/>
              </w:rPr>
              <w:t>bản giấy</w:t>
            </w:r>
          </w:p>
        </w:tc>
        <w:tc>
          <w:tcPr>
            <w:tcW w:w="1673" w:type="dxa"/>
            <w:gridSpan w:val="4"/>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điện tử được ký số</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lang w:val="vi-VN"/>
              </w:rPr>
            </w:pPr>
            <w:r w:rsidRPr="00034DFA">
              <w:rPr>
                <w:rFonts w:eastAsia="Arial" w:cs="Times New Roman"/>
                <w:sz w:val="27"/>
                <w:szCs w:val="27"/>
                <w:lang w:val="vi-VN"/>
              </w:rPr>
              <w:t>01</w:t>
            </w:r>
          </w:p>
        </w:tc>
      </w:tr>
      <w:tr w:rsidR="00297FD2" w:rsidRPr="00034DFA" w:rsidTr="006A1070">
        <w:tc>
          <w:tcPr>
            <w:tcW w:w="946" w:type="dxa"/>
            <w:gridSpan w:val="2"/>
            <w:shd w:val="clear" w:color="auto" w:fill="auto"/>
            <w:vAlign w:val="center"/>
          </w:tcPr>
          <w:p w:rsidR="00297FD2" w:rsidRPr="00CD4D21" w:rsidRDefault="00297FD2" w:rsidP="006A1070">
            <w:pPr>
              <w:spacing w:after="0" w:line="240" w:lineRule="auto"/>
              <w:jc w:val="center"/>
              <w:rPr>
                <w:rFonts w:eastAsia="Calibri" w:cs="Times New Roman"/>
                <w:sz w:val="27"/>
                <w:szCs w:val="27"/>
                <w:lang w:val="vi-VN"/>
              </w:rPr>
            </w:pPr>
            <w:r w:rsidRPr="00CD4D21">
              <w:rPr>
                <w:rFonts w:eastAsia="Calibri" w:cs="Times New Roman"/>
                <w:sz w:val="27"/>
                <w:szCs w:val="27"/>
                <w:lang w:val="vi-VN"/>
              </w:rPr>
              <w:t>5</w:t>
            </w:r>
          </w:p>
        </w:tc>
        <w:tc>
          <w:tcPr>
            <w:tcW w:w="3869" w:type="dxa"/>
            <w:shd w:val="clear" w:color="auto" w:fill="auto"/>
            <w:vAlign w:val="center"/>
          </w:tcPr>
          <w:p w:rsidR="00297FD2" w:rsidRPr="00034DFA" w:rsidRDefault="00297FD2" w:rsidP="006A1070">
            <w:pPr>
              <w:spacing w:after="0" w:line="240" w:lineRule="auto"/>
              <w:jc w:val="both"/>
              <w:rPr>
                <w:rFonts w:eastAsia="Calibri" w:cs="Times New Roman"/>
                <w:sz w:val="27"/>
                <w:szCs w:val="27"/>
                <w:lang w:val="vi-VN"/>
              </w:rPr>
            </w:pPr>
            <w:r w:rsidRPr="00034DFA">
              <w:rPr>
                <w:rFonts w:eastAsia="Calibri" w:cs="Times New Roman"/>
                <w:iCs/>
                <w:color w:val="000000"/>
                <w:sz w:val="27"/>
                <w:szCs w:val="27"/>
                <w:lang w:val="nl-NL"/>
              </w:rPr>
              <w:t>Biên bản phiên họp thẩm định của Hội đồng thẩm định</w:t>
            </w:r>
          </w:p>
        </w:tc>
        <w:tc>
          <w:tcPr>
            <w:tcW w:w="1701" w:type="dxa"/>
            <w:gridSpan w:val="2"/>
            <w:shd w:val="clear" w:color="auto" w:fill="auto"/>
            <w:vAlign w:val="center"/>
          </w:tcPr>
          <w:p w:rsidR="00297FD2" w:rsidRPr="00486C6B" w:rsidRDefault="00297FD2" w:rsidP="006A1070">
            <w:pPr>
              <w:spacing w:after="0" w:line="240" w:lineRule="auto"/>
              <w:jc w:val="center"/>
              <w:rPr>
                <w:rFonts w:eastAsia="Calibri" w:cs="Times New Roman"/>
                <w:sz w:val="27"/>
                <w:szCs w:val="27"/>
              </w:rPr>
            </w:pPr>
            <w:r w:rsidRPr="002872D3">
              <w:rPr>
                <w:rFonts w:eastAsia="Calibri" w:cs="Times New Roman"/>
                <w:sz w:val="27"/>
                <w:szCs w:val="27"/>
              </w:rPr>
              <w:t>Bản chính văn bản giấy</w:t>
            </w:r>
          </w:p>
        </w:tc>
        <w:tc>
          <w:tcPr>
            <w:tcW w:w="1673" w:type="dxa"/>
            <w:gridSpan w:val="4"/>
            <w:shd w:val="clear" w:color="auto" w:fill="auto"/>
            <w:vAlign w:val="center"/>
          </w:tcPr>
          <w:p w:rsidR="00297FD2" w:rsidRPr="00034DFA" w:rsidRDefault="00297FD2" w:rsidP="006A1070">
            <w:pPr>
              <w:spacing w:after="0" w:line="240" w:lineRule="auto"/>
              <w:jc w:val="center"/>
              <w:rPr>
                <w:rFonts w:eastAsia="Calibri" w:cs="Times New Roman"/>
                <w:color w:val="000000"/>
                <w:sz w:val="27"/>
                <w:szCs w:val="27"/>
                <w:lang w:val="pt-BR"/>
              </w:rPr>
            </w:pPr>
            <w:r w:rsidRPr="002872D3">
              <w:rPr>
                <w:rFonts w:eastAsia="Calibri" w:cs="Times New Roman"/>
                <w:color w:val="000000"/>
                <w:sz w:val="27"/>
                <w:szCs w:val="27"/>
                <w:lang w:val="pt-BR"/>
              </w:rPr>
              <w:t>Bản điện tử được ký số</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lang w:val="vi-VN"/>
              </w:rPr>
            </w:pPr>
            <w:r w:rsidRPr="00034DFA">
              <w:rPr>
                <w:rFonts w:eastAsia="Arial" w:cs="Times New Roman"/>
                <w:sz w:val="27"/>
                <w:szCs w:val="27"/>
                <w:lang w:val="vi-VN"/>
              </w:rPr>
              <w:t>01</w:t>
            </w:r>
          </w:p>
        </w:tc>
      </w:tr>
      <w:tr w:rsidR="00297FD2" w:rsidRPr="00034DFA" w:rsidTr="006A1070">
        <w:tc>
          <w:tcPr>
            <w:tcW w:w="946" w:type="dxa"/>
            <w:gridSpan w:val="2"/>
            <w:shd w:val="clear" w:color="auto" w:fill="auto"/>
            <w:vAlign w:val="center"/>
          </w:tcPr>
          <w:p w:rsidR="00297FD2" w:rsidRPr="00CD4D21" w:rsidRDefault="00297FD2" w:rsidP="006A1070">
            <w:pPr>
              <w:spacing w:after="0" w:line="240" w:lineRule="auto"/>
              <w:jc w:val="center"/>
              <w:rPr>
                <w:rFonts w:eastAsia="Calibri" w:cs="Times New Roman"/>
                <w:sz w:val="27"/>
                <w:szCs w:val="27"/>
                <w:lang w:val="vi-VN"/>
              </w:rPr>
            </w:pPr>
            <w:r w:rsidRPr="00CD4D21">
              <w:rPr>
                <w:rFonts w:eastAsia="Calibri" w:cs="Times New Roman"/>
                <w:sz w:val="27"/>
                <w:szCs w:val="27"/>
                <w:lang w:val="vi-VN"/>
              </w:rPr>
              <w:t>6</w:t>
            </w:r>
          </w:p>
        </w:tc>
        <w:tc>
          <w:tcPr>
            <w:tcW w:w="3869" w:type="dxa"/>
            <w:shd w:val="clear" w:color="auto" w:fill="auto"/>
            <w:vAlign w:val="center"/>
          </w:tcPr>
          <w:p w:rsidR="00297FD2" w:rsidRPr="00034DFA" w:rsidRDefault="00297FD2" w:rsidP="006A1070">
            <w:pPr>
              <w:spacing w:after="0" w:line="240" w:lineRule="auto"/>
              <w:jc w:val="both"/>
              <w:rPr>
                <w:rFonts w:eastAsia="Calibri" w:cs="Times New Roman"/>
                <w:sz w:val="27"/>
                <w:szCs w:val="27"/>
                <w:lang w:val="vi-VN"/>
              </w:rPr>
            </w:pPr>
            <w:r w:rsidRPr="00034DFA">
              <w:rPr>
                <w:rFonts w:eastAsia="Calibri" w:cs="Times New Roman"/>
                <w:iCs/>
                <w:color w:val="000000"/>
                <w:sz w:val="27"/>
                <w:szCs w:val="27"/>
                <w:lang w:val="nl-NL"/>
              </w:rPr>
              <w:t>Phiếu thẩm định của các thành viên Hội đồng thẩm định tham dự phiên họp chính thức của Hội đồng thẩm định</w:t>
            </w:r>
          </w:p>
        </w:tc>
        <w:tc>
          <w:tcPr>
            <w:tcW w:w="1701" w:type="dxa"/>
            <w:gridSpan w:val="2"/>
            <w:shd w:val="clear" w:color="auto" w:fill="auto"/>
            <w:vAlign w:val="center"/>
          </w:tcPr>
          <w:p w:rsidR="00297FD2" w:rsidRPr="00486C6B" w:rsidRDefault="00297FD2" w:rsidP="006A1070">
            <w:pPr>
              <w:spacing w:after="0" w:line="240" w:lineRule="auto"/>
              <w:jc w:val="center"/>
              <w:rPr>
                <w:rFonts w:eastAsia="Calibri" w:cs="Times New Roman"/>
                <w:sz w:val="27"/>
                <w:szCs w:val="27"/>
              </w:rPr>
            </w:pPr>
            <w:r w:rsidRPr="00486C6B">
              <w:rPr>
                <w:rFonts w:eastAsia="Calibri" w:cs="Times New Roman"/>
                <w:sz w:val="27"/>
                <w:szCs w:val="27"/>
                <w:lang w:val="pt-BR"/>
              </w:rPr>
              <w:t xml:space="preserve">Bản </w:t>
            </w:r>
            <w:r w:rsidRPr="00486C6B">
              <w:rPr>
                <w:rFonts w:eastAsia="Calibri" w:cs="Times New Roman"/>
                <w:sz w:val="27"/>
                <w:szCs w:val="27"/>
              </w:rPr>
              <w:t>sao</w:t>
            </w:r>
          </w:p>
        </w:tc>
        <w:tc>
          <w:tcPr>
            <w:tcW w:w="1673" w:type="dxa"/>
            <w:gridSpan w:val="4"/>
            <w:shd w:val="clear" w:color="auto" w:fill="auto"/>
            <w:vAlign w:val="center"/>
          </w:tcPr>
          <w:p w:rsidR="00297FD2" w:rsidRPr="00034DFA" w:rsidRDefault="00297FD2" w:rsidP="006A1070">
            <w:pPr>
              <w:spacing w:after="0" w:line="240" w:lineRule="auto"/>
              <w:jc w:val="center"/>
              <w:rPr>
                <w:rFonts w:eastAsia="Calibri" w:cs="Times New Roman"/>
                <w:color w:val="000000"/>
                <w:sz w:val="27"/>
                <w:szCs w:val="27"/>
                <w:lang w:val="pt-BR"/>
              </w:rPr>
            </w:pPr>
            <w:r w:rsidRPr="00034DFA">
              <w:rPr>
                <w:rFonts w:eastAsia="Calibri" w:cs="Times New Roman"/>
                <w:color w:val="000000"/>
                <w:sz w:val="27"/>
                <w:szCs w:val="27"/>
                <w:lang w:val="pt-BR"/>
              </w:rPr>
              <w:t xml:space="preserve">Bản </w:t>
            </w:r>
            <w:r>
              <w:rPr>
                <w:rFonts w:eastAsia="Calibri" w:cs="Times New Roman"/>
                <w:color w:val="000000"/>
                <w:sz w:val="27"/>
                <w:szCs w:val="27"/>
                <w:lang w:val="pt-BR"/>
              </w:rPr>
              <w:t>Scan</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lang w:val="vi-VN"/>
              </w:rPr>
            </w:pPr>
            <w:r w:rsidRPr="00034DFA">
              <w:rPr>
                <w:rFonts w:eastAsia="Arial" w:cs="Times New Roman"/>
                <w:sz w:val="27"/>
                <w:szCs w:val="27"/>
                <w:lang w:val="vi-VN"/>
              </w:rPr>
              <w:t>01</w:t>
            </w:r>
          </w:p>
        </w:tc>
      </w:tr>
      <w:tr w:rsidR="00297FD2" w:rsidRPr="00034DFA" w:rsidTr="006A1070">
        <w:tc>
          <w:tcPr>
            <w:tcW w:w="946" w:type="dxa"/>
            <w:gridSpan w:val="2"/>
            <w:shd w:val="clear" w:color="auto" w:fill="auto"/>
            <w:vAlign w:val="center"/>
          </w:tcPr>
          <w:p w:rsidR="00297FD2" w:rsidRPr="00CD4D21" w:rsidRDefault="00297FD2" w:rsidP="006A1070">
            <w:pPr>
              <w:spacing w:after="0" w:line="240" w:lineRule="auto"/>
              <w:jc w:val="center"/>
              <w:rPr>
                <w:rFonts w:eastAsia="Calibri" w:cs="Times New Roman"/>
                <w:sz w:val="27"/>
                <w:szCs w:val="27"/>
                <w:lang w:val="vi-VN"/>
              </w:rPr>
            </w:pPr>
            <w:r w:rsidRPr="00CD4D21">
              <w:rPr>
                <w:rFonts w:eastAsia="Calibri" w:cs="Times New Roman"/>
                <w:sz w:val="27"/>
                <w:szCs w:val="27"/>
                <w:lang w:val="vi-VN"/>
              </w:rPr>
              <w:t>7</w:t>
            </w:r>
          </w:p>
        </w:tc>
        <w:tc>
          <w:tcPr>
            <w:tcW w:w="3869" w:type="dxa"/>
            <w:shd w:val="clear" w:color="auto" w:fill="auto"/>
            <w:vAlign w:val="center"/>
          </w:tcPr>
          <w:p w:rsidR="00297FD2" w:rsidRPr="00034DFA" w:rsidRDefault="00297FD2" w:rsidP="006A1070">
            <w:pPr>
              <w:spacing w:after="0" w:line="240" w:lineRule="auto"/>
              <w:jc w:val="both"/>
              <w:rPr>
                <w:rFonts w:eastAsia="Calibri" w:cs="Times New Roman"/>
                <w:sz w:val="27"/>
                <w:szCs w:val="27"/>
                <w:lang w:val="vi-VN"/>
              </w:rPr>
            </w:pPr>
            <w:r w:rsidRPr="00034DFA">
              <w:rPr>
                <w:rFonts w:eastAsia="Calibri" w:cs="Times New Roman"/>
                <w:iCs/>
                <w:color w:val="000000"/>
                <w:sz w:val="27"/>
                <w:szCs w:val="27"/>
                <w:lang w:val="nl-NL"/>
              </w:rPr>
              <w:t>Văn bản giải trình nội dung chỉnh sửa, bổ sung của Chủ dự án</w:t>
            </w:r>
          </w:p>
        </w:tc>
        <w:tc>
          <w:tcPr>
            <w:tcW w:w="1701" w:type="dxa"/>
            <w:gridSpan w:val="2"/>
            <w:shd w:val="clear" w:color="auto" w:fill="auto"/>
            <w:vAlign w:val="center"/>
          </w:tcPr>
          <w:p w:rsidR="00297FD2" w:rsidRPr="002872D3" w:rsidRDefault="00297FD2" w:rsidP="006A1070">
            <w:pPr>
              <w:spacing w:after="0" w:line="240" w:lineRule="auto"/>
              <w:jc w:val="center"/>
              <w:rPr>
                <w:rFonts w:eastAsia="Arial" w:cs="Times New Roman"/>
                <w:sz w:val="27"/>
                <w:szCs w:val="27"/>
              </w:rPr>
            </w:pPr>
            <w:r w:rsidRPr="002872D3">
              <w:rPr>
                <w:rFonts w:eastAsia="Arial" w:cs="Times New Roman"/>
                <w:sz w:val="27"/>
                <w:szCs w:val="27"/>
              </w:rPr>
              <w:t>Bản chính văn bản giấy</w:t>
            </w:r>
          </w:p>
        </w:tc>
        <w:tc>
          <w:tcPr>
            <w:tcW w:w="1673" w:type="dxa"/>
            <w:gridSpan w:val="4"/>
            <w:shd w:val="clear" w:color="auto" w:fill="auto"/>
            <w:vAlign w:val="center"/>
          </w:tcPr>
          <w:p w:rsidR="00297FD2" w:rsidRPr="002872D3" w:rsidRDefault="00297FD2" w:rsidP="006A1070">
            <w:pPr>
              <w:spacing w:after="0" w:line="240" w:lineRule="auto"/>
              <w:jc w:val="center"/>
              <w:rPr>
                <w:rFonts w:eastAsia="Arial" w:cs="Times New Roman"/>
                <w:sz w:val="27"/>
                <w:szCs w:val="27"/>
              </w:rPr>
            </w:pPr>
            <w:r w:rsidRPr="002872D3">
              <w:rPr>
                <w:rFonts w:eastAsia="Arial" w:cs="Times New Roman"/>
                <w:sz w:val="27"/>
                <w:szCs w:val="27"/>
              </w:rPr>
              <w:t>Bản điện tử được ký số</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lang w:val="vi-VN"/>
              </w:rPr>
            </w:pPr>
            <w:r w:rsidRPr="00034DFA">
              <w:rPr>
                <w:rFonts w:eastAsia="Arial" w:cs="Times New Roman"/>
                <w:sz w:val="27"/>
                <w:szCs w:val="27"/>
                <w:lang w:val="vi-VN"/>
              </w:rPr>
              <w:t>01</w:t>
            </w:r>
          </w:p>
        </w:tc>
      </w:tr>
      <w:tr w:rsidR="00297FD2" w:rsidRPr="00034DFA" w:rsidTr="006A1070">
        <w:tc>
          <w:tcPr>
            <w:tcW w:w="946" w:type="dxa"/>
            <w:gridSpan w:val="2"/>
            <w:shd w:val="clear" w:color="auto" w:fill="auto"/>
            <w:vAlign w:val="center"/>
          </w:tcPr>
          <w:p w:rsidR="00297FD2" w:rsidRPr="00CD4D21" w:rsidRDefault="00297FD2" w:rsidP="006A1070">
            <w:pPr>
              <w:spacing w:after="0" w:line="240" w:lineRule="auto"/>
              <w:jc w:val="center"/>
              <w:rPr>
                <w:rFonts w:eastAsia="Calibri" w:cs="Times New Roman"/>
                <w:sz w:val="27"/>
                <w:szCs w:val="27"/>
                <w:lang w:val="vi-VN"/>
              </w:rPr>
            </w:pPr>
            <w:r w:rsidRPr="00CD4D21">
              <w:rPr>
                <w:rFonts w:eastAsia="Calibri" w:cs="Times New Roman"/>
                <w:sz w:val="27"/>
                <w:szCs w:val="27"/>
                <w:lang w:val="vi-VN"/>
              </w:rPr>
              <w:t>8</w:t>
            </w:r>
          </w:p>
        </w:tc>
        <w:tc>
          <w:tcPr>
            <w:tcW w:w="3869" w:type="dxa"/>
            <w:shd w:val="clear" w:color="auto" w:fill="auto"/>
            <w:vAlign w:val="center"/>
          </w:tcPr>
          <w:p w:rsidR="00297FD2" w:rsidRPr="00034DFA" w:rsidRDefault="00297FD2" w:rsidP="006A1070">
            <w:pPr>
              <w:spacing w:after="0" w:line="240" w:lineRule="auto"/>
              <w:jc w:val="both"/>
              <w:rPr>
                <w:rFonts w:eastAsia="Calibri" w:cs="Times New Roman"/>
                <w:sz w:val="27"/>
                <w:szCs w:val="27"/>
                <w:lang w:val="vi-VN"/>
              </w:rPr>
            </w:pPr>
            <w:r w:rsidRPr="00034DFA">
              <w:rPr>
                <w:rFonts w:eastAsia="Calibri" w:cs="Times New Roman"/>
                <w:iCs/>
                <w:color w:val="000000"/>
                <w:sz w:val="27"/>
                <w:szCs w:val="27"/>
                <w:lang w:val="nl-NL"/>
              </w:rPr>
              <w:t>Tờ trình của Sở Tài nguyên và Môi trường đề nghị phê duyệt phương án cải tạo, phục hồi môi trường của dự án</w:t>
            </w:r>
          </w:p>
        </w:tc>
        <w:tc>
          <w:tcPr>
            <w:tcW w:w="1701" w:type="dxa"/>
            <w:gridSpan w:val="2"/>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chính</w:t>
            </w:r>
            <w:r w:rsidRPr="00034DFA">
              <w:rPr>
                <w:rFonts w:eastAsia="Calibri" w:cs="Times New Roman"/>
                <w:color w:val="000000"/>
                <w:sz w:val="27"/>
                <w:szCs w:val="27"/>
                <w:lang w:val="vi-VN"/>
              </w:rPr>
              <w:t xml:space="preserve"> </w:t>
            </w:r>
            <w:r w:rsidRPr="00034DFA">
              <w:rPr>
                <w:rFonts w:eastAsia="Calibri" w:cs="Times New Roman"/>
                <w:color w:val="000000"/>
                <w:sz w:val="27"/>
                <w:szCs w:val="27"/>
                <w:lang w:val="pt-BR"/>
              </w:rPr>
              <w:t>văn</w:t>
            </w:r>
            <w:r w:rsidRPr="00034DFA">
              <w:rPr>
                <w:rFonts w:eastAsia="Calibri" w:cs="Times New Roman"/>
                <w:color w:val="000000"/>
                <w:sz w:val="27"/>
                <w:szCs w:val="27"/>
                <w:lang w:val="vi-VN"/>
              </w:rPr>
              <w:t xml:space="preserve"> </w:t>
            </w:r>
            <w:r w:rsidRPr="00034DFA">
              <w:rPr>
                <w:rFonts w:eastAsia="Calibri" w:cs="Times New Roman"/>
                <w:color w:val="000000"/>
                <w:sz w:val="27"/>
                <w:szCs w:val="27"/>
                <w:lang w:val="pt-BR"/>
              </w:rPr>
              <w:t>bản giấy</w:t>
            </w:r>
          </w:p>
        </w:tc>
        <w:tc>
          <w:tcPr>
            <w:tcW w:w="1673" w:type="dxa"/>
            <w:gridSpan w:val="4"/>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điện tử được ký số</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lang w:val="vi-VN"/>
              </w:rPr>
            </w:pPr>
            <w:r w:rsidRPr="00034DFA">
              <w:rPr>
                <w:rFonts w:eastAsia="Arial" w:cs="Times New Roman"/>
                <w:sz w:val="27"/>
                <w:szCs w:val="27"/>
                <w:lang w:val="vi-VN"/>
              </w:rPr>
              <w:t>01</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Arial" w:cs="Times New Roman"/>
                <w:b/>
                <w:sz w:val="27"/>
                <w:szCs w:val="27"/>
                <w:lang w:val="vi-VN"/>
              </w:rPr>
            </w:pPr>
            <w:r w:rsidRPr="00924A40">
              <w:rPr>
                <w:rFonts w:eastAsia="Calibri" w:cs="Times New Roman"/>
                <w:i/>
                <w:sz w:val="27"/>
                <w:szCs w:val="27"/>
              </w:rPr>
              <w:t>Số bộ hồ sơ</w:t>
            </w:r>
            <w:r w:rsidRPr="00A82392">
              <w:rPr>
                <w:rFonts w:eastAsia="Calibri" w:cs="Times New Roman"/>
                <w:i/>
                <w:sz w:val="27"/>
                <w:szCs w:val="27"/>
              </w:rPr>
              <w:t xml:space="preserve">: </w:t>
            </w:r>
            <w:r w:rsidRPr="00034DFA">
              <w:rPr>
                <w:rFonts w:eastAsia="Calibri" w:cs="Times New Roman"/>
                <w:i/>
                <w:sz w:val="27"/>
                <w:szCs w:val="27"/>
                <w:lang w:val="vi-VN"/>
              </w:rPr>
              <w:t>01 bộ</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Calibri" w:cs="Times New Roman"/>
                <w:color w:val="000000"/>
                <w:sz w:val="27"/>
                <w:szCs w:val="27"/>
              </w:rPr>
            </w:pPr>
            <w:r w:rsidRPr="00034DFA">
              <w:rPr>
                <w:rFonts w:eastAsia="Calibri" w:cs="Times New Roman"/>
                <w:b/>
                <w:i/>
                <w:color w:val="000000"/>
                <w:sz w:val="27"/>
                <w:szCs w:val="27"/>
              </w:rPr>
              <w:t>Bước 4:</w:t>
            </w:r>
            <w:r w:rsidRPr="00034DFA">
              <w:rPr>
                <w:rFonts w:eastAsia="Calibri" w:cs="Times New Roman"/>
                <w:color w:val="000000"/>
                <w:sz w:val="27"/>
                <w:szCs w:val="27"/>
              </w:rPr>
              <w:t xml:space="preserve"> UBND tỉnh xem xét, phê duyệt kết quả thẩm định </w:t>
            </w:r>
            <w:r w:rsidRPr="00034DFA">
              <w:rPr>
                <w:rFonts w:eastAsia="Calibri" w:cs="Times New Roman"/>
                <w:color w:val="000000"/>
                <w:sz w:val="27"/>
                <w:szCs w:val="27"/>
                <w:lang w:val="nl-NL"/>
              </w:rPr>
              <w:t>Phương án cải tạo, phục hồi môi trường</w:t>
            </w:r>
            <w:r w:rsidRPr="00034DFA">
              <w:rPr>
                <w:rFonts w:eastAsia="Calibri" w:cs="Times New Roman"/>
                <w:color w:val="000000"/>
                <w:sz w:val="27"/>
                <w:szCs w:val="27"/>
              </w:rPr>
              <w:t xml:space="preserve">, trường hợp không chấp thuận phải có văn bản trả lời, nêu rõ lý do gửi Sở Tài nguyên và Môi trường để trả cho khách hàng trong thời hạn </w:t>
            </w:r>
            <w:r w:rsidRPr="00924A40">
              <w:rPr>
                <w:rFonts w:eastAsia="Calibri" w:cs="Times New Roman"/>
                <w:bCs/>
                <w:color w:val="000000"/>
                <w:sz w:val="27"/>
                <w:szCs w:val="27"/>
              </w:rPr>
              <w:t>08</w:t>
            </w:r>
            <w:r w:rsidRPr="00924A40">
              <w:rPr>
                <w:rFonts w:eastAsia="Calibri" w:cs="Times New Roman"/>
                <w:color w:val="000000"/>
                <w:sz w:val="27"/>
                <w:szCs w:val="27"/>
              </w:rPr>
              <w:t xml:space="preserve"> </w:t>
            </w:r>
            <w:r w:rsidRPr="00034DFA">
              <w:rPr>
                <w:rFonts w:eastAsia="Calibri" w:cs="Times New Roman"/>
                <w:color w:val="000000"/>
                <w:sz w:val="27"/>
                <w:szCs w:val="27"/>
              </w:rPr>
              <w:t>ngày làm việc.</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Calibri" w:cs="Times New Roman"/>
                <w:sz w:val="27"/>
                <w:szCs w:val="27"/>
              </w:rPr>
            </w:pPr>
            <w:r w:rsidRPr="00924A40">
              <w:rPr>
                <w:rFonts w:eastAsia="Calibri" w:cs="Times New Roman"/>
                <w:i/>
                <w:sz w:val="27"/>
                <w:szCs w:val="27"/>
              </w:rPr>
              <w:t>Cách thức thực hiện:</w:t>
            </w:r>
            <w:r w:rsidRPr="00034DFA">
              <w:rPr>
                <w:rFonts w:eastAsia="Calibri" w:cs="Times New Roman"/>
                <w:sz w:val="27"/>
                <w:szCs w:val="27"/>
              </w:rPr>
              <w:t xml:space="preserve"> Trực tiếp hoặc</w:t>
            </w:r>
            <w:r>
              <w:rPr>
                <w:rFonts w:eastAsia="Calibri" w:cs="Times New Roman"/>
                <w:sz w:val="27"/>
                <w:szCs w:val="27"/>
              </w:rPr>
              <w:t xml:space="preserve"> qua dịch vụ BCCI</w:t>
            </w:r>
            <w:r w:rsidRPr="00034DFA">
              <w:rPr>
                <w:rFonts w:eastAsia="Calibri" w:cs="Times New Roman"/>
                <w:sz w:val="27"/>
                <w:szCs w:val="27"/>
              </w:rPr>
              <w:t xml:space="preserve"> hoặc gửi liên thông qua Hệ thống thông tin giải quyết thủ tục hành chính tỉnh</w:t>
            </w:r>
            <w:r>
              <w:rPr>
                <w:rFonts w:eastAsia="Calibri" w:cs="Times New Roman"/>
                <w:sz w:val="27"/>
                <w:szCs w:val="27"/>
              </w:rPr>
              <w:t>.</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Calibri" w:cs="Times New Roman"/>
                <w:i/>
                <w:sz w:val="27"/>
                <w:szCs w:val="27"/>
              </w:rPr>
            </w:pPr>
            <w:r w:rsidRPr="00924A40">
              <w:rPr>
                <w:rFonts w:eastAsia="Calibri" w:cs="Times New Roman"/>
                <w:i/>
                <w:color w:val="000000"/>
                <w:sz w:val="27"/>
                <w:szCs w:val="27"/>
              </w:rPr>
              <w:t>Địa điểm gử</w:t>
            </w:r>
            <w:r>
              <w:rPr>
                <w:rFonts w:eastAsia="Calibri" w:cs="Times New Roman"/>
                <w:i/>
                <w:color w:val="000000"/>
                <w:sz w:val="27"/>
                <w:szCs w:val="27"/>
              </w:rPr>
              <w:t xml:space="preserve">i kết quả </w:t>
            </w:r>
            <w:r w:rsidRPr="00F27A11">
              <w:rPr>
                <w:rFonts w:eastAsia="Calibri" w:cs="Times New Roman"/>
                <w:i/>
                <w:color w:val="000000"/>
                <w:sz w:val="27"/>
                <w:szCs w:val="27"/>
              </w:rPr>
              <w:t>trực tiếp hoặc qua dịch vụ BCCI</w:t>
            </w:r>
            <w:r>
              <w:rPr>
                <w:rFonts w:eastAsia="Calibri" w:cs="Times New Roman"/>
                <w:color w:val="000000"/>
                <w:sz w:val="27"/>
                <w:szCs w:val="27"/>
              </w:rPr>
              <w:t>: T</w:t>
            </w:r>
            <w:r w:rsidRPr="00C03657">
              <w:rPr>
                <w:rFonts w:eastAsia="Calibri" w:cs="Times New Roman"/>
                <w:color w:val="000000"/>
                <w:sz w:val="27"/>
                <w:szCs w:val="27"/>
              </w:rPr>
              <w:t>ại Trung tâm Phục vụ hành chính công tỉnh (Số 519, đường Nguyễn Trãi, TP Hà Giang, tỉnh Hà Giang).</w:t>
            </w:r>
          </w:p>
        </w:tc>
      </w:tr>
      <w:tr w:rsidR="00297FD2" w:rsidRPr="00924A40" w:rsidTr="006A1070">
        <w:tc>
          <w:tcPr>
            <w:tcW w:w="9316" w:type="dxa"/>
            <w:gridSpan w:val="10"/>
            <w:shd w:val="clear" w:color="auto" w:fill="auto"/>
            <w:vAlign w:val="center"/>
          </w:tcPr>
          <w:p w:rsidR="00297FD2" w:rsidRPr="00924A40" w:rsidRDefault="00297FD2" w:rsidP="006A1070">
            <w:pPr>
              <w:spacing w:after="0" w:line="240" w:lineRule="auto"/>
              <w:jc w:val="both"/>
              <w:rPr>
                <w:rFonts w:eastAsia="Calibri" w:cs="Times New Roman"/>
                <w:sz w:val="27"/>
                <w:szCs w:val="27"/>
              </w:rPr>
            </w:pPr>
            <w:r w:rsidRPr="00924A40">
              <w:rPr>
                <w:rFonts w:eastAsia="Calibri" w:cs="Times New Roman"/>
                <w:i/>
                <w:sz w:val="27"/>
                <w:szCs w:val="27"/>
              </w:rPr>
              <w:t>Kết quả giải quyết:</w:t>
            </w:r>
          </w:p>
        </w:tc>
      </w:tr>
      <w:tr w:rsidR="00297FD2" w:rsidRPr="00034DFA" w:rsidTr="006A1070">
        <w:tc>
          <w:tcPr>
            <w:tcW w:w="946" w:type="dxa"/>
            <w:gridSpan w:val="2"/>
            <w:vMerge w:val="restart"/>
            <w:shd w:val="clear" w:color="auto" w:fill="auto"/>
            <w:vAlign w:val="center"/>
          </w:tcPr>
          <w:p w:rsidR="00297FD2" w:rsidRPr="00034DFA" w:rsidRDefault="00297FD2" w:rsidP="006A1070">
            <w:pPr>
              <w:spacing w:after="0" w:line="240" w:lineRule="auto"/>
              <w:jc w:val="center"/>
              <w:rPr>
                <w:rFonts w:eastAsia="Calibri" w:cs="Times New Roman"/>
                <w:b/>
                <w:sz w:val="27"/>
                <w:szCs w:val="27"/>
              </w:rPr>
            </w:pPr>
            <w:r w:rsidRPr="00034DFA">
              <w:rPr>
                <w:rFonts w:eastAsia="Calibri" w:cs="Times New Roman"/>
                <w:b/>
                <w:sz w:val="27"/>
                <w:szCs w:val="27"/>
              </w:rPr>
              <w:t>STT</w:t>
            </w:r>
          </w:p>
        </w:tc>
        <w:tc>
          <w:tcPr>
            <w:tcW w:w="3869" w:type="dxa"/>
            <w:vMerge w:val="restart"/>
            <w:shd w:val="clear" w:color="auto" w:fill="auto"/>
            <w:vAlign w:val="center"/>
          </w:tcPr>
          <w:p w:rsidR="00297FD2" w:rsidRPr="00034DFA" w:rsidRDefault="00297FD2" w:rsidP="006A1070">
            <w:pPr>
              <w:spacing w:after="0" w:line="240" w:lineRule="auto"/>
              <w:jc w:val="center"/>
              <w:rPr>
                <w:rFonts w:eastAsia="Calibri" w:cs="Times New Roman"/>
                <w:b/>
                <w:sz w:val="27"/>
                <w:szCs w:val="27"/>
              </w:rPr>
            </w:pPr>
            <w:r w:rsidRPr="00034DFA">
              <w:rPr>
                <w:rFonts w:eastAsia="Calibri" w:cs="Times New Roman"/>
                <w:b/>
                <w:sz w:val="27"/>
                <w:szCs w:val="27"/>
              </w:rPr>
              <w:t>Tên kết quả TTHC</w:t>
            </w:r>
          </w:p>
        </w:tc>
        <w:tc>
          <w:tcPr>
            <w:tcW w:w="3374" w:type="dxa"/>
            <w:gridSpan w:val="6"/>
            <w:shd w:val="clear" w:color="auto" w:fill="auto"/>
            <w:vAlign w:val="center"/>
          </w:tcPr>
          <w:p w:rsidR="00297FD2" w:rsidRPr="00034DFA" w:rsidRDefault="00297FD2" w:rsidP="006A1070">
            <w:pPr>
              <w:spacing w:after="0" w:line="240" w:lineRule="auto"/>
              <w:jc w:val="center"/>
              <w:rPr>
                <w:rFonts w:eastAsia="Calibri" w:cs="Times New Roman"/>
                <w:b/>
                <w:sz w:val="27"/>
                <w:szCs w:val="27"/>
              </w:rPr>
            </w:pPr>
            <w:r w:rsidRPr="00034DFA">
              <w:rPr>
                <w:rFonts w:eastAsia="Calibri" w:cs="Times New Roman"/>
                <w:b/>
                <w:sz w:val="27"/>
                <w:szCs w:val="27"/>
              </w:rPr>
              <w:t>Tiêu chuẩn kết quả</w:t>
            </w:r>
          </w:p>
        </w:tc>
        <w:tc>
          <w:tcPr>
            <w:tcW w:w="1127" w:type="dxa"/>
            <w:vMerge w:val="restart"/>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Arial" w:cs="Times New Roman"/>
                <w:b/>
                <w:sz w:val="27"/>
                <w:szCs w:val="27"/>
              </w:rPr>
              <w:t>Số lượng</w:t>
            </w:r>
          </w:p>
        </w:tc>
      </w:tr>
      <w:tr w:rsidR="00297FD2" w:rsidRPr="00034DFA" w:rsidTr="006A1070">
        <w:tc>
          <w:tcPr>
            <w:tcW w:w="946" w:type="dxa"/>
            <w:gridSpan w:val="2"/>
            <w:vMerge/>
            <w:shd w:val="clear" w:color="auto" w:fill="auto"/>
            <w:vAlign w:val="center"/>
          </w:tcPr>
          <w:p w:rsidR="00297FD2" w:rsidRPr="00034DFA" w:rsidRDefault="00297FD2" w:rsidP="006A1070">
            <w:pPr>
              <w:spacing w:after="0" w:line="240" w:lineRule="auto"/>
              <w:jc w:val="center"/>
              <w:rPr>
                <w:rFonts w:eastAsia="Calibri" w:cs="Times New Roman"/>
                <w:i/>
                <w:sz w:val="27"/>
                <w:szCs w:val="27"/>
              </w:rPr>
            </w:pPr>
          </w:p>
        </w:tc>
        <w:tc>
          <w:tcPr>
            <w:tcW w:w="3869" w:type="dxa"/>
            <w:vMerge/>
            <w:shd w:val="clear" w:color="auto" w:fill="auto"/>
            <w:vAlign w:val="center"/>
          </w:tcPr>
          <w:p w:rsidR="00297FD2" w:rsidRPr="00034DFA" w:rsidRDefault="00297FD2" w:rsidP="006A1070">
            <w:pPr>
              <w:spacing w:after="0" w:line="240" w:lineRule="auto"/>
              <w:jc w:val="both"/>
              <w:rPr>
                <w:rFonts w:eastAsia="Calibri" w:cs="Times New Roman"/>
                <w:sz w:val="27"/>
                <w:szCs w:val="27"/>
              </w:rPr>
            </w:pPr>
          </w:p>
        </w:tc>
        <w:tc>
          <w:tcPr>
            <w:tcW w:w="1701" w:type="dxa"/>
            <w:gridSpan w:val="2"/>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Calibri" w:cs="Times New Roman"/>
                <w:sz w:val="27"/>
                <w:szCs w:val="27"/>
              </w:rPr>
              <w:t>Gửi trực tiếp hoặc qua DVBCCI</w:t>
            </w:r>
          </w:p>
        </w:tc>
        <w:tc>
          <w:tcPr>
            <w:tcW w:w="1673" w:type="dxa"/>
            <w:gridSpan w:val="4"/>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Calibri" w:cs="Times New Roman"/>
                <w:sz w:val="27"/>
                <w:szCs w:val="27"/>
              </w:rPr>
              <w:t>Gửi liên thông qua HTTTGQ</w:t>
            </w:r>
          </w:p>
          <w:p w:rsidR="00297FD2" w:rsidRPr="00034DFA" w:rsidRDefault="00297FD2" w:rsidP="006A1070">
            <w:pPr>
              <w:spacing w:after="0" w:line="240" w:lineRule="auto"/>
              <w:jc w:val="center"/>
              <w:rPr>
                <w:rFonts w:eastAsia="Calibri" w:cs="Times New Roman"/>
                <w:sz w:val="27"/>
                <w:szCs w:val="27"/>
              </w:rPr>
            </w:pPr>
            <w:r w:rsidRPr="00034DFA">
              <w:rPr>
                <w:rFonts w:eastAsia="Calibri" w:cs="Times New Roman"/>
                <w:sz w:val="27"/>
                <w:szCs w:val="27"/>
              </w:rPr>
              <w:t>TTHC</w:t>
            </w:r>
          </w:p>
        </w:tc>
        <w:tc>
          <w:tcPr>
            <w:tcW w:w="1127" w:type="dxa"/>
            <w:vMerge/>
            <w:shd w:val="clear" w:color="auto" w:fill="auto"/>
          </w:tcPr>
          <w:p w:rsidR="00297FD2" w:rsidRPr="00034DFA" w:rsidRDefault="00297FD2" w:rsidP="006A1070">
            <w:pPr>
              <w:spacing w:after="0" w:line="240" w:lineRule="auto"/>
              <w:jc w:val="both"/>
              <w:rPr>
                <w:rFonts w:eastAsia="Arial" w:cs="Times New Roman"/>
                <w:b/>
                <w:sz w:val="27"/>
                <w:szCs w:val="27"/>
              </w:rPr>
            </w:pPr>
          </w:p>
        </w:tc>
      </w:tr>
      <w:tr w:rsidR="00297FD2" w:rsidRPr="00034DFA" w:rsidTr="006A1070">
        <w:tc>
          <w:tcPr>
            <w:tcW w:w="946" w:type="dxa"/>
            <w:gridSpan w:val="2"/>
            <w:shd w:val="clear" w:color="auto" w:fill="auto"/>
            <w:vAlign w:val="center"/>
          </w:tcPr>
          <w:p w:rsidR="00297FD2" w:rsidRPr="00034DFA" w:rsidRDefault="00297FD2" w:rsidP="006A1070">
            <w:pPr>
              <w:spacing w:after="0" w:line="240" w:lineRule="auto"/>
              <w:jc w:val="center"/>
              <w:rPr>
                <w:rFonts w:eastAsia="Arial" w:cs="Times New Roman"/>
                <w:sz w:val="27"/>
                <w:szCs w:val="27"/>
              </w:rPr>
            </w:pPr>
            <w:r w:rsidRPr="00034DFA">
              <w:rPr>
                <w:rFonts w:eastAsia="Arial" w:cs="Times New Roman"/>
                <w:sz w:val="27"/>
                <w:szCs w:val="27"/>
              </w:rPr>
              <w:lastRenderedPageBreak/>
              <w:t>1</w:t>
            </w:r>
          </w:p>
        </w:tc>
        <w:tc>
          <w:tcPr>
            <w:tcW w:w="3869" w:type="dxa"/>
            <w:shd w:val="clear" w:color="auto" w:fill="auto"/>
            <w:vAlign w:val="center"/>
          </w:tcPr>
          <w:p w:rsidR="00297FD2" w:rsidRPr="0051419E" w:rsidRDefault="00297FD2" w:rsidP="006A1070">
            <w:pPr>
              <w:spacing w:after="0" w:line="240" w:lineRule="auto"/>
              <w:jc w:val="both"/>
              <w:rPr>
                <w:rFonts w:eastAsia="Arial" w:cs="Times New Roman"/>
                <w:b/>
                <w:sz w:val="27"/>
                <w:szCs w:val="27"/>
              </w:rPr>
            </w:pPr>
            <w:r w:rsidRPr="00034DFA">
              <w:rPr>
                <w:rFonts w:eastAsia="Calibri" w:cs="Times New Roman"/>
                <w:bCs/>
                <w:sz w:val="27"/>
                <w:szCs w:val="27"/>
                <w:lang w:val="vi-VN"/>
              </w:rPr>
              <w:t>Quyết định phê duyệt</w:t>
            </w:r>
            <w:r w:rsidRPr="00034DFA">
              <w:rPr>
                <w:rFonts w:eastAsia="Calibri" w:cs="Times New Roman"/>
                <w:bCs/>
                <w:sz w:val="27"/>
                <w:szCs w:val="27"/>
              </w:rPr>
              <w:t xml:space="preserve"> kết quả thẩm định </w:t>
            </w:r>
            <w:r w:rsidRPr="00034DFA">
              <w:rPr>
                <w:rFonts w:eastAsia="Calibri" w:cs="Times New Roman"/>
                <w:bCs/>
                <w:sz w:val="27"/>
                <w:szCs w:val="27"/>
                <w:lang w:val="vi-VN"/>
              </w:rPr>
              <w:t>phương án cải tạo, phục hồi môi trường</w:t>
            </w:r>
            <w:r>
              <w:rPr>
                <w:rFonts w:eastAsia="Calibri" w:cs="Times New Roman"/>
                <w:bCs/>
                <w:sz w:val="27"/>
                <w:szCs w:val="27"/>
              </w:rPr>
              <w:t xml:space="preserve"> </w:t>
            </w:r>
            <w:r w:rsidRPr="008974D5">
              <w:rPr>
                <w:rFonts w:eastAsia="Calibri" w:cs="Times New Roman"/>
                <w:bCs/>
                <w:i/>
                <w:sz w:val="27"/>
                <w:szCs w:val="27"/>
              </w:rPr>
              <w:t>và báo cáo phương án cải tạo phục hồi môi trường</w:t>
            </w:r>
            <w:r w:rsidRPr="00284D56">
              <w:rPr>
                <w:rFonts w:eastAsia="Calibri" w:cs="Times New Roman"/>
                <w:bCs/>
                <w:sz w:val="27"/>
                <w:szCs w:val="27"/>
              </w:rPr>
              <w:t xml:space="preserve"> </w:t>
            </w:r>
            <w:r w:rsidRPr="00284D56">
              <w:rPr>
                <w:rFonts w:eastAsia="Calibri" w:cs="Times New Roman"/>
                <w:bCs/>
                <w:i/>
                <w:sz w:val="27"/>
                <w:szCs w:val="27"/>
              </w:rPr>
              <w:t>(mẫu số 18 Phụ lụ</w:t>
            </w:r>
            <w:r>
              <w:rPr>
                <w:rFonts w:eastAsia="Calibri" w:cs="Times New Roman"/>
                <w:bCs/>
                <w:i/>
                <w:sz w:val="27"/>
                <w:szCs w:val="27"/>
              </w:rPr>
              <w:t xml:space="preserve">c II ban hành kèm </w:t>
            </w:r>
            <w:r w:rsidRPr="00284D56">
              <w:rPr>
                <w:rFonts w:eastAsia="Calibri" w:cs="Times New Roman"/>
                <w:bCs/>
                <w:i/>
                <w:sz w:val="27"/>
                <w:szCs w:val="27"/>
              </w:rPr>
              <w:t>theo Thông tư số 02/2022/TT-BTNMT).</w:t>
            </w:r>
          </w:p>
        </w:tc>
        <w:tc>
          <w:tcPr>
            <w:tcW w:w="1701" w:type="dxa"/>
            <w:gridSpan w:val="2"/>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chính văn bản giấy</w:t>
            </w:r>
          </w:p>
        </w:tc>
        <w:tc>
          <w:tcPr>
            <w:tcW w:w="1673" w:type="dxa"/>
            <w:gridSpan w:val="4"/>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điện tử được ký số</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lang w:val="vi-VN"/>
              </w:rPr>
            </w:pPr>
            <w:r w:rsidRPr="00034DFA">
              <w:rPr>
                <w:rFonts w:eastAsia="Arial" w:cs="Times New Roman"/>
                <w:sz w:val="27"/>
                <w:szCs w:val="27"/>
                <w:lang w:val="vi-VN"/>
              </w:rPr>
              <w:t xml:space="preserve">02 (bản giấy); </w:t>
            </w:r>
            <w:r w:rsidRPr="00034DFA">
              <w:rPr>
                <w:rFonts w:eastAsia="Calibri" w:cs="Times New Roman"/>
                <w:color w:val="000000"/>
                <w:sz w:val="27"/>
                <w:szCs w:val="27"/>
              </w:rPr>
              <w:t>bản điện tử: 01 bản</w:t>
            </w:r>
          </w:p>
        </w:tc>
      </w:tr>
      <w:tr w:rsidR="00297FD2" w:rsidRPr="00034DFA" w:rsidTr="006A1070">
        <w:tc>
          <w:tcPr>
            <w:tcW w:w="9316" w:type="dxa"/>
            <w:gridSpan w:val="10"/>
            <w:shd w:val="clear" w:color="auto" w:fill="auto"/>
          </w:tcPr>
          <w:p w:rsidR="00297FD2" w:rsidRPr="00034DFA" w:rsidRDefault="00297FD2" w:rsidP="006A1070">
            <w:pPr>
              <w:spacing w:after="0" w:line="240" w:lineRule="auto"/>
              <w:jc w:val="both"/>
              <w:rPr>
                <w:rFonts w:eastAsia="Arial" w:cs="Times New Roman"/>
                <w:sz w:val="27"/>
                <w:szCs w:val="27"/>
              </w:rPr>
            </w:pPr>
            <w:r w:rsidRPr="00034DFA">
              <w:rPr>
                <w:rFonts w:eastAsia="Calibri" w:cs="Times New Roman"/>
                <w:b/>
                <w:i/>
                <w:color w:val="000000"/>
                <w:sz w:val="27"/>
                <w:szCs w:val="27"/>
              </w:rPr>
              <w:t xml:space="preserve">Bước </w:t>
            </w:r>
            <w:r w:rsidRPr="00034DFA">
              <w:rPr>
                <w:rFonts w:eastAsia="Calibri" w:cs="Times New Roman"/>
                <w:b/>
                <w:i/>
                <w:sz w:val="27"/>
                <w:szCs w:val="27"/>
              </w:rPr>
              <w:t xml:space="preserve">5: </w:t>
            </w:r>
            <w:r w:rsidRPr="00034DFA">
              <w:rPr>
                <w:rFonts w:eastAsia="Calibri" w:cs="Times New Roman"/>
                <w:sz w:val="27"/>
                <w:szCs w:val="27"/>
                <w:lang w:val="nl-NL"/>
              </w:rPr>
              <w:t xml:space="preserve"> Sở Tài nguyên và Môi trường trả kết quả cho khách hàng.</w:t>
            </w:r>
          </w:p>
        </w:tc>
      </w:tr>
      <w:tr w:rsidR="00297FD2" w:rsidRPr="00034DFA" w:rsidTr="006A1070">
        <w:tc>
          <w:tcPr>
            <w:tcW w:w="9316" w:type="dxa"/>
            <w:gridSpan w:val="10"/>
            <w:shd w:val="clear" w:color="auto" w:fill="auto"/>
            <w:vAlign w:val="center"/>
          </w:tcPr>
          <w:p w:rsidR="00297FD2" w:rsidRPr="00034DFA" w:rsidRDefault="00297FD2" w:rsidP="006A1070">
            <w:pPr>
              <w:spacing w:after="0" w:line="240" w:lineRule="auto"/>
              <w:jc w:val="both"/>
              <w:rPr>
                <w:rFonts w:eastAsia="Calibri" w:cs="Times New Roman"/>
                <w:sz w:val="27"/>
                <w:szCs w:val="27"/>
              </w:rPr>
            </w:pPr>
            <w:r w:rsidRPr="005577CB">
              <w:rPr>
                <w:rFonts w:eastAsia="Calibri" w:cs="Times New Roman"/>
                <w:i/>
                <w:color w:val="000000"/>
                <w:sz w:val="27"/>
                <w:szCs w:val="27"/>
              </w:rPr>
              <w:t>Cách thức trả kết quả:</w:t>
            </w:r>
            <w:r w:rsidRPr="005577CB">
              <w:rPr>
                <w:rFonts w:eastAsia="Calibri" w:cs="Times New Roman"/>
                <w:color w:val="000000"/>
                <w:sz w:val="27"/>
                <w:szCs w:val="27"/>
              </w:rPr>
              <w:t xml:space="preserve"> </w:t>
            </w:r>
            <w:r w:rsidRPr="00034DFA">
              <w:rPr>
                <w:rFonts w:eastAsia="Calibri" w:cs="Times New Roman"/>
                <w:color w:val="000000"/>
                <w:sz w:val="27"/>
                <w:szCs w:val="27"/>
              </w:rPr>
              <w:t>Trực tiếp hoặ</w:t>
            </w:r>
            <w:r>
              <w:rPr>
                <w:rFonts w:eastAsia="Calibri" w:cs="Times New Roman"/>
                <w:color w:val="000000"/>
                <w:sz w:val="27"/>
                <w:szCs w:val="27"/>
              </w:rPr>
              <w:t xml:space="preserve">c qua dịch </w:t>
            </w:r>
            <w:r w:rsidRPr="00034DFA">
              <w:rPr>
                <w:rFonts w:eastAsia="Calibri" w:cs="Times New Roman"/>
                <w:color w:val="000000"/>
                <w:sz w:val="27"/>
                <w:szCs w:val="27"/>
              </w:rPr>
              <w:t xml:space="preserve">vụ BCCI hoặc </w:t>
            </w:r>
            <w:r>
              <w:rPr>
                <w:rFonts w:eastAsia="Calibri" w:cs="Times New Roman"/>
                <w:color w:val="000000"/>
                <w:sz w:val="27"/>
                <w:szCs w:val="27"/>
              </w:rPr>
              <w:t>dịch vụ công trực tuyến</w:t>
            </w:r>
          </w:p>
        </w:tc>
      </w:tr>
      <w:tr w:rsidR="00297FD2" w:rsidRPr="00A57419" w:rsidTr="006A1070">
        <w:tc>
          <w:tcPr>
            <w:tcW w:w="9316" w:type="dxa"/>
            <w:gridSpan w:val="10"/>
            <w:shd w:val="clear" w:color="auto" w:fill="auto"/>
            <w:vAlign w:val="center"/>
          </w:tcPr>
          <w:p w:rsidR="00297FD2" w:rsidRDefault="00297FD2" w:rsidP="006A1070">
            <w:pPr>
              <w:spacing w:after="0" w:line="240" w:lineRule="auto"/>
              <w:jc w:val="both"/>
              <w:rPr>
                <w:rFonts w:eastAsia="Calibri" w:cs="Times New Roman"/>
                <w:i/>
                <w:color w:val="000000"/>
                <w:sz w:val="27"/>
                <w:szCs w:val="27"/>
              </w:rPr>
            </w:pPr>
            <w:r w:rsidRPr="005577CB">
              <w:rPr>
                <w:rFonts w:eastAsia="Calibri" w:cs="Times New Roman"/>
                <w:i/>
                <w:color w:val="000000"/>
                <w:sz w:val="27"/>
                <w:szCs w:val="27"/>
              </w:rPr>
              <w:t xml:space="preserve">Địa điểm trả kết quả: </w:t>
            </w:r>
          </w:p>
          <w:p w:rsidR="00297FD2" w:rsidRDefault="00297FD2" w:rsidP="006A1070">
            <w:pPr>
              <w:spacing w:after="0" w:line="240" w:lineRule="auto"/>
              <w:jc w:val="both"/>
              <w:rPr>
                <w:rFonts w:eastAsia="Calibri" w:cs="Times New Roman"/>
                <w:sz w:val="27"/>
                <w:szCs w:val="27"/>
              </w:rPr>
            </w:pPr>
            <w:r>
              <w:rPr>
                <w:rFonts w:eastAsia="Calibri" w:cs="Times New Roman"/>
                <w:sz w:val="27"/>
                <w:szCs w:val="27"/>
              </w:rPr>
              <w:t xml:space="preserve">- </w:t>
            </w:r>
            <w:r w:rsidRPr="00A57419">
              <w:rPr>
                <w:rFonts w:eastAsia="Calibri" w:cs="Times New Roman"/>
                <w:sz w:val="27"/>
                <w:szCs w:val="27"/>
              </w:rPr>
              <w:t>Trực tiếp hoặc qua dịch vụ BCCI: tại Trung tâm Phục vụ hành chính công tỉnh (Số 519, đường Nguyễn Trãi, TP Hà Giang, tỉnh Hà Giang).</w:t>
            </w:r>
          </w:p>
          <w:p w:rsidR="00297FD2" w:rsidRPr="00A57419" w:rsidRDefault="00297FD2" w:rsidP="006A1070">
            <w:pPr>
              <w:spacing w:after="0" w:line="240" w:lineRule="auto"/>
              <w:jc w:val="both"/>
              <w:rPr>
                <w:rFonts w:eastAsia="Calibri" w:cs="Times New Roman"/>
                <w:sz w:val="27"/>
                <w:szCs w:val="27"/>
              </w:rPr>
            </w:pPr>
            <w:r>
              <w:rPr>
                <w:rFonts w:eastAsia="Calibri" w:cs="Times New Roman"/>
                <w:sz w:val="27"/>
                <w:szCs w:val="27"/>
              </w:rPr>
              <w:t xml:space="preserve">- Qua địa chỉ hòm thư điện tử đã đăng ký trên </w:t>
            </w:r>
            <w:r w:rsidRPr="002F7B89">
              <w:rPr>
                <w:rFonts w:eastAsia="Calibri" w:cs="Times New Roman"/>
                <w:sz w:val="27"/>
                <w:szCs w:val="27"/>
              </w:rPr>
              <w:t xml:space="preserve">Hệ thống thông tin giải quyết thủ tục hành chính tỉnh tại địa chỉ (http://dichvucong.hagiang.gov.vn). </w:t>
            </w:r>
          </w:p>
        </w:tc>
      </w:tr>
      <w:tr w:rsidR="00297FD2" w:rsidRPr="008974D5" w:rsidTr="006A1070">
        <w:tc>
          <w:tcPr>
            <w:tcW w:w="9316" w:type="dxa"/>
            <w:gridSpan w:val="10"/>
            <w:shd w:val="clear" w:color="auto" w:fill="auto"/>
            <w:vAlign w:val="center"/>
          </w:tcPr>
          <w:p w:rsidR="00297FD2" w:rsidRPr="008974D5" w:rsidRDefault="00297FD2" w:rsidP="006A1070">
            <w:pPr>
              <w:spacing w:after="0" w:line="240" w:lineRule="auto"/>
              <w:jc w:val="both"/>
              <w:rPr>
                <w:rFonts w:eastAsia="Calibri" w:cs="Times New Roman"/>
                <w:sz w:val="27"/>
                <w:szCs w:val="27"/>
              </w:rPr>
            </w:pPr>
            <w:r w:rsidRPr="008974D5">
              <w:rPr>
                <w:rFonts w:eastAsia="Calibri" w:cs="Times New Roman"/>
                <w:i/>
                <w:sz w:val="27"/>
                <w:szCs w:val="27"/>
              </w:rPr>
              <w:t>Kết quả giải quyết:</w:t>
            </w:r>
          </w:p>
        </w:tc>
      </w:tr>
      <w:tr w:rsidR="00297FD2" w:rsidRPr="00034DFA" w:rsidTr="006A1070">
        <w:tc>
          <w:tcPr>
            <w:tcW w:w="946" w:type="dxa"/>
            <w:gridSpan w:val="2"/>
            <w:vMerge w:val="restart"/>
            <w:shd w:val="clear" w:color="auto" w:fill="auto"/>
            <w:vAlign w:val="center"/>
          </w:tcPr>
          <w:p w:rsidR="00297FD2" w:rsidRPr="00034DFA" w:rsidRDefault="00297FD2" w:rsidP="006A1070">
            <w:pPr>
              <w:spacing w:after="0" w:line="240" w:lineRule="auto"/>
              <w:jc w:val="center"/>
              <w:rPr>
                <w:rFonts w:eastAsia="Arial" w:cs="Times New Roman"/>
                <w:sz w:val="27"/>
                <w:szCs w:val="27"/>
              </w:rPr>
            </w:pPr>
            <w:r w:rsidRPr="00034DFA">
              <w:rPr>
                <w:rFonts w:eastAsia="Calibri" w:cs="Times New Roman"/>
                <w:b/>
                <w:sz w:val="27"/>
                <w:szCs w:val="27"/>
              </w:rPr>
              <w:t>STT</w:t>
            </w:r>
          </w:p>
        </w:tc>
        <w:tc>
          <w:tcPr>
            <w:tcW w:w="3869" w:type="dxa"/>
            <w:vMerge w:val="restart"/>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b/>
                <w:sz w:val="27"/>
                <w:szCs w:val="27"/>
              </w:rPr>
              <w:t>Tên kết quả TTHC</w:t>
            </w:r>
          </w:p>
        </w:tc>
        <w:tc>
          <w:tcPr>
            <w:tcW w:w="3374" w:type="dxa"/>
            <w:gridSpan w:val="6"/>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b/>
                <w:sz w:val="27"/>
                <w:szCs w:val="27"/>
              </w:rPr>
              <w:t>Tiêu chuẩn kết quả</w:t>
            </w:r>
          </w:p>
        </w:tc>
        <w:tc>
          <w:tcPr>
            <w:tcW w:w="1127" w:type="dxa"/>
            <w:vMerge w:val="restart"/>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Arial" w:cs="Times New Roman"/>
                <w:b/>
                <w:sz w:val="27"/>
                <w:szCs w:val="27"/>
              </w:rPr>
              <w:t>Số lượng</w:t>
            </w:r>
          </w:p>
        </w:tc>
      </w:tr>
      <w:tr w:rsidR="00297FD2" w:rsidRPr="00034DFA" w:rsidTr="006A1070">
        <w:tc>
          <w:tcPr>
            <w:tcW w:w="946" w:type="dxa"/>
            <w:gridSpan w:val="2"/>
            <w:vMerge/>
            <w:shd w:val="clear" w:color="auto" w:fill="auto"/>
            <w:vAlign w:val="center"/>
          </w:tcPr>
          <w:p w:rsidR="00297FD2" w:rsidRPr="00034DFA" w:rsidRDefault="00297FD2" w:rsidP="006A1070">
            <w:pPr>
              <w:spacing w:after="0" w:line="240" w:lineRule="auto"/>
              <w:jc w:val="center"/>
              <w:rPr>
                <w:rFonts w:eastAsia="Arial" w:cs="Times New Roman"/>
                <w:sz w:val="27"/>
                <w:szCs w:val="27"/>
              </w:rPr>
            </w:pPr>
          </w:p>
        </w:tc>
        <w:tc>
          <w:tcPr>
            <w:tcW w:w="3869" w:type="dxa"/>
            <w:vMerge/>
            <w:shd w:val="clear" w:color="auto" w:fill="auto"/>
            <w:vAlign w:val="center"/>
          </w:tcPr>
          <w:p w:rsidR="00297FD2" w:rsidRPr="00034DFA" w:rsidRDefault="00297FD2" w:rsidP="006A1070">
            <w:pPr>
              <w:spacing w:after="0" w:line="240" w:lineRule="auto"/>
              <w:jc w:val="center"/>
              <w:rPr>
                <w:rFonts w:eastAsia="Arial" w:cs="Times New Roman"/>
                <w:b/>
                <w:sz w:val="27"/>
                <w:szCs w:val="27"/>
              </w:rPr>
            </w:pPr>
          </w:p>
        </w:tc>
        <w:tc>
          <w:tcPr>
            <w:tcW w:w="1701" w:type="dxa"/>
            <w:gridSpan w:val="2"/>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Calibri" w:cs="Times New Roman"/>
                <w:sz w:val="27"/>
                <w:szCs w:val="27"/>
              </w:rPr>
              <w:t>Trả trực tiếp hoặc qua DVBCCI</w:t>
            </w:r>
          </w:p>
        </w:tc>
        <w:tc>
          <w:tcPr>
            <w:tcW w:w="1673" w:type="dxa"/>
            <w:gridSpan w:val="4"/>
            <w:shd w:val="clear" w:color="auto" w:fill="auto"/>
            <w:vAlign w:val="center"/>
          </w:tcPr>
          <w:p w:rsidR="00297FD2" w:rsidRPr="00034DFA" w:rsidRDefault="00297FD2" w:rsidP="006A1070">
            <w:pPr>
              <w:spacing w:after="0" w:line="240" w:lineRule="auto"/>
              <w:jc w:val="center"/>
              <w:rPr>
                <w:rFonts w:eastAsia="Calibri" w:cs="Times New Roman"/>
                <w:sz w:val="27"/>
                <w:szCs w:val="27"/>
              </w:rPr>
            </w:pPr>
            <w:r w:rsidRPr="00034DFA">
              <w:rPr>
                <w:rFonts w:eastAsia="Calibri" w:cs="Times New Roman"/>
                <w:sz w:val="27"/>
                <w:szCs w:val="27"/>
              </w:rPr>
              <w:t>Trả trực tuyến</w:t>
            </w:r>
          </w:p>
        </w:tc>
        <w:tc>
          <w:tcPr>
            <w:tcW w:w="1127" w:type="dxa"/>
            <w:vMerge/>
            <w:shd w:val="clear" w:color="auto" w:fill="auto"/>
            <w:vAlign w:val="center"/>
          </w:tcPr>
          <w:p w:rsidR="00297FD2" w:rsidRPr="00034DFA" w:rsidRDefault="00297FD2" w:rsidP="006A1070">
            <w:pPr>
              <w:spacing w:after="0" w:line="240" w:lineRule="auto"/>
              <w:jc w:val="center"/>
              <w:rPr>
                <w:rFonts w:eastAsia="Arial" w:cs="Times New Roman"/>
                <w:b/>
                <w:sz w:val="27"/>
                <w:szCs w:val="27"/>
              </w:rPr>
            </w:pPr>
          </w:p>
        </w:tc>
      </w:tr>
      <w:tr w:rsidR="00297FD2" w:rsidRPr="00034DFA" w:rsidTr="006A1070">
        <w:tc>
          <w:tcPr>
            <w:tcW w:w="946" w:type="dxa"/>
            <w:gridSpan w:val="2"/>
            <w:shd w:val="clear" w:color="auto" w:fill="auto"/>
            <w:vAlign w:val="center"/>
          </w:tcPr>
          <w:p w:rsidR="00297FD2" w:rsidRPr="00034DFA" w:rsidRDefault="00297FD2" w:rsidP="006A1070">
            <w:pPr>
              <w:spacing w:after="0" w:line="240" w:lineRule="auto"/>
              <w:jc w:val="center"/>
              <w:rPr>
                <w:rFonts w:eastAsia="Arial" w:cs="Times New Roman"/>
                <w:sz w:val="27"/>
                <w:szCs w:val="27"/>
              </w:rPr>
            </w:pPr>
            <w:r w:rsidRPr="00034DFA">
              <w:rPr>
                <w:rFonts w:eastAsia="Arial" w:cs="Times New Roman"/>
                <w:sz w:val="27"/>
                <w:szCs w:val="27"/>
              </w:rPr>
              <w:t>1</w:t>
            </w:r>
          </w:p>
        </w:tc>
        <w:tc>
          <w:tcPr>
            <w:tcW w:w="3869" w:type="dxa"/>
            <w:shd w:val="clear" w:color="auto" w:fill="auto"/>
            <w:vAlign w:val="center"/>
          </w:tcPr>
          <w:p w:rsidR="00297FD2" w:rsidRPr="00034DFA" w:rsidRDefault="00297FD2" w:rsidP="006A1070">
            <w:pPr>
              <w:spacing w:after="0" w:line="240" w:lineRule="auto"/>
              <w:jc w:val="both"/>
              <w:rPr>
                <w:rFonts w:eastAsia="Arial" w:cs="Times New Roman"/>
                <w:b/>
                <w:sz w:val="27"/>
                <w:szCs w:val="27"/>
              </w:rPr>
            </w:pPr>
            <w:r w:rsidRPr="00034DFA">
              <w:rPr>
                <w:rFonts w:eastAsia="Calibri" w:cs="Times New Roman"/>
                <w:bCs/>
                <w:sz w:val="27"/>
                <w:szCs w:val="27"/>
                <w:lang w:val="vi-VN"/>
              </w:rPr>
              <w:t>Quyết định phê duyệt</w:t>
            </w:r>
            <w:r w:rsidRPr="00034DFA">
              <w:rPr>
                <w:rFonts w:eastAsia="Calibri" w:cs="Times New Roman"/>
                <w:bCs/>
                <w:sz w:val="27"/>
                <w:szCs w:val="27"/>
              </w:rPr>
              <w:t xml:space="preserve"> kết quả thẩm định </w:t>
            </w:r>
            <w:r w:rsidRPr="00034DFA">
              <w:rPr>
                <w:rFonts w:eastAsia="Calibri" w:cs="Times New Roman"/>
                <w:bCs/>
                <w:sz w:val="27"/>
                <w:szCs w:val="27"/>
                <w:lang w:val="vi-VN"/>
              </w:rPr>
              <w:t>phương án cải tạo, phục hồi môi trường</w:t>
            </w:r>
            <w:r>
              <w:rPr>
                <w:rFonts w:eastAsia="Calibri" w:cs="Times New Roman"/>
                <w:bCs/>
                <w:sz w:val="27"/>
                <w:szCs w:val="27"/>
              </w:rPr>
              <w:t xml:space="preserve"> </w:t>
            </w:r>
            <w:r w:rsidRPr="008974D5">
              <w:rPr>
                <w:rFonts w:eastAsia="Calibri" w:cs="Times New Roman"/>
                <w:bCs/>
                <w:i/>
                <w:sz w:val="27"/>
                <w:szCs w:val="27"/>
                <w:lang w:val="vi-VN"/>
              </w:rPr>
              <w:t>và báo cáo phương án cải tạo phục hồi môi trường (mẫu số 18 Phụ lục II ban hành kèm theo Thông tư số 02/2022/TT-BTNMT).</w:t>
            </w:r>
          </w:p>
        </w:tc>
        <w:tc>
          <w:tcPr>
            <w:tcW w:w="1701" w:type="dxa"/>
            <w:gridSpan w:val="2"/>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chính văn bản giấy</w:t>
            </w:r>
          </w:p>
        </w:tc>
        <w:tc>
          <w:tcPr>
            <w:tcW w:w="1673" w:type="dxa"/>
            <w:gridSpan w:val="4"/>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Calibri" w:cs="Times New Roman"/>
                <w:color w:val="000000"/>
                <w:sz w:val="27"/>
                <w:szCs w:val="27"/>
                <w:lang w:val="pt-BR"/>
              </w:rPr>
              <w:t>Bản điện tử được ký số</w:t>
            </w:r>
          </w:p>
        </w:tc>
        <w:tc>
          <w:tcPr>
            <w:tcW w:w="1127" w:type="dxa"/>
            <w:shd w:val="clear" w:color="auto" w:fill="auto"/>
            <w:vAlign w:val="center"/>
          </w:tcPr>
          <w:p w:rsidR="00297FD2" w:rsidRPr="00034DFA" w:rsidRDefault="00297FD2" w:rsidP="006A1070">
            <w:pPr>
              <w:spacing w:after="0" w:line="240" w:lineRule="auto"/>
              <w:jc w:val="center"/>
              <w:rPr>
                <w:rFonts w:eastAsia="Arial" w:cs="Times New Roman"/>
                <w:sz w:val="27"/>
                <w:szCs w:val="27"/>
                <w:lang w:val="vi-VN"/>
              </w:rPr>
            </w:pPr>
            <w:r w:rsidRPr="00034DFA">
              <w:rPr>
                <w:rFonts w:eastAsia="Arial" w:cs="Times New Roman"/>
                <w:sz w:val="27"/>
                <w:szCs w:val="27"/>
                <w:lang w:val="vi-VN"/>
              </w:rPr>
              <w:t>01</w:t>
            </w:r>
          </w:p>
        </w:tc>
      </w:tr>
      <w:tr w:rsidR="00297FD2" w:rsidRPr="00034DFA" w:rsidTr="006A1070">
        <w:tc>
          <w:tcPr>
            <w:tcW w:w="946" w:type="dxa"/>
            <w:gridSpan w:val="2"/>
            <w:shd w:val="clear" w:color="auto" w:fill="auto"/>
            <w:vAlign w:val="center"/>
          </w:tcPr>
          <w:p w:rsidR="00297FD2" w:rsidRPr="00034DFA" w:rsidRDefault="00297FD2" w:rsidP="006A1070">
            <w:pPr>
              <w:spacing w:after="0" w:line="240" w:lineRule="auto"/>
              <w:jc w:val="center"/>
              <w:rPr>
                <w:rFonts w:eastAsia="Arial" w:cs="Times New Roman"/>
                <w:b/>
                <w:sz w:val="27"/>
                <w:szCs w:val="27"/>
              </w:rPr>
            </w:pPr>
            <w:r w:rsidRPr="00034DFA">
              <w:rPr>
                <w:rFonts w:eastAsia="Arial" w:cs="Times New Roman"/>
                <w:b/>
                <w:sz w:val="27"/>
                <w:szCs w:val="27"/>
              </w:rPr>
              <w:t>4</w:t>
            </w:r>
          </w:p>
        </w:tc>
        <w:tc>
          <w:tcPr>
            <w:tcW w:w="8370" w:type="dxa"/>
            <w:gridSpan w:val="8"/>
            <w:shd w:val="clear" w:color="auto" w:fill="auto"/>
          </w:tcPr>
          <w:p w:rsidR="00297FD2" w:rsidRPr="00034DFA" w:rsidRDefault="00297FD2" w:rsidP="006A1070">
            <w:pPr>
              <w:spacing w:after="0" w:line="240" w:lineRule="auto"/>
              <w:jc w:val="both"/>
              <w:rPr>
                <w:rFonts w:eastAsia="Arial" w:cs="Times New Roman"/>
                <w:b/>
                <w:sz w:val="27"/>
                <w:szCs w:val="27"/>
              </w:rPr>
            </w:pPr>
            <w:r w:rsidRPr="00034DFA">
              <w:rPr>
                <w:rFonts w:eastAsia="Arial" w:cs="Times New Roman"/>
                <w:b/>
                <w:sz w:val="27"/>
                <w:szCs w:val="27"/>
              </w:rPr>
              <w:t xml:space="preserve">Thời hạn giải quyết: </w:t>
            </w:r>
          </w:p>
          <w:p w:rsidR="00297FD2" w:rsidRDefault="00297FD2" w:rsidP="006A1070">
            <w:pPr>
              <w:spacing w:after="0" w:line="240" w:lineRule="auto"/>
              <w:jc w:val="both"/>
              <w:rPr>
                <w:rFonts w:eastAsia="Arial" w:cs="Times New Roman"/>
                <w:i/>
                <w:sz w:val="27"/>
                <w:szCs w:val="27"/>
              </w:rPr>
            </w:pPr>
            <w:r w:rsidRPr="00034DFA">
              <w:rPr>
                <w:rFonts w:eastAsia="Arial" w:cs="Times New Roman"/>
                <w:i/>
                <w:sz w:val="27"/>
                <w:szCs w:val="27"/>
              </w:rPr>
              <w:t xml:space="preserve">- Theo quy định của pháp luật: </w:t>
            </w:r>
          </w:p>
          <w:p w:rsidR="00297FD2" w:rsidRPr="00F30882" w:rsidRDefault="00297FD2" w:rsidP="006A1070">
            <w:pPr>
              <w:spacing w:after="0" w:line="240" w:lineRule="auto"/>
              <w:jc w:val="both"/>
              <w:rPr>
                <w:rFonts w:eastAsia="Arial" w:cs="Times New Roman"/>
                <w:sz w:val="27"/>
                <w:szCs w:val="27"/>
              </w:rPr>
            </w:pPr>
            <w:r>
              <w:rPr>
                <w:rFonts w:eastAsia="Arial" w:cs="Times New Roman"/>
                <w:sz w:val="27"/>
                <w:szCs w:val="27"/>
              </w:rPr>
              <w:t xml:space="preserve">+ </w:t>
            </w:r>
            <w:r w:rsidRPr="00F30882">
              <w:rPr>
                <w:rFonts w:eastAsia="Arial" w:cs="Times New Roman"/>
                <w:sz w:val="27"/>
                <w:szCs w:val="27"/>
              </w:rPr>
              <w:t>Thời hạn kiểm tra, trả lời về tính đầy đủ và hợp lệ của hồ sơ: không quy định.</w:t>
            </w:r>
          </w:p>
          <w:p w:rsidR="00297FD2" w:rsidRPr="00034DFA" w:rsidRDefault="00297FD2" w:rsidP="006A1070">
            <w:pPr>
              <w:spacing w:after="0" w:line="240" w:lineRule="auto"/>
              <w:jc w:val="both"/>
              <w:rPr>
                <w:rFonts w:eastAsia="Calibri" w:cs="Times New Roman"/>
                <w:sz w:val="27"/>
                <w:szCs w:val="27"/>
              </w:rPr>
            </w:pPr>
            <w:r w:rsidRPr="00034DFA">
              <w:rPr>
                <w:rFonts w:eastAsia="Calibri" w:cs="Times New Roman"/>
                <w:i/>
                <w:iCs/>
                <w:sz w:val="27"/>
                <w:szCs w:val="27"/>
                <w:lang w:val="vi-VN"/>
              </w:rPr>
              <w:t xml:space="preserve">+ </w:t>
            </w:r>
            <w:r w:rsidRPr="00F30882">
              <w:rPr>
                <w:rFonts w:eastAsia="Calibri" w:cs="Times New Roman"/>
                <w:iCs/>
                <w:sz w:val="27"/>
                <w:szCs w:val="27"/>
                <w:lang w:val="vi-VN"/>
              </w:rPr>
              <w:t>Thời hạn thẩm định</w:t>
            </w:r>
            <w:r>
              <w:rPr>
                <w:rFonts w:eastAsia="Calibri" w:cs="Times New Roman"/>
                <w:iCs/>
                <w:sz w:val="27"/>
                <w:szCs w:val="27"/>
              </w:rPr>
              <w:t xml:space="preserve"> hồ sơ</w:t>
            </w:r>
            <w:r w:rsidRPr="00F30882">
              <w:rPr>
                <w:rFonts w:eastAsia="Calibri" w:cs="Times New Roman"/>
                <w:iCs/>
                <w:sz w:val="27"/>
                <w:szCs w:val="27"/>
                <w:lang w:val="vi-VN"/>
              </w:rPr>
              <w:t>:</w:t>
            </w:r>
            <w:r w:rsidRPr="00034DFA">
              <w:rPr>
                <w:rFonts w:eastAsia="Calibri" w:cs="Times New Roman"/>
                <w:i/>
                <w:iCs/>
                <w:spacing w:val="-8"/>
                <w:sz w:val="27"/>
                <w:szCs w:val="27"/>
                <w:lang w:val="vi-VN"/>
              </w:rPr>
              <w:t xml:space="preserve"> </w:t>
            </w:r>
            <w:r w:rsidRPr="00034DFA">
              <w:rPr>
                <w:rFonts w:eastAsia="Calibri" w:cs="Times New Roman"/>
                <w:sz w:val="27"/>
                <w:szCs w:val="27"/>
              </w:rPr>
              <w:t xml:space="preserve">Tối đa là </w:t>
            </w:r>
            <w:r w:rsidRPr="00A82392">
              <w:rPr>
                <w:rFonts w:eastAsia="Calibri" w:cs="Times New Roman"/>
                <w:sz w:val="27"/>
                <w:szCs w:val="27"/>
              </w:rPr>
              <w:t>30</w:t>
            </w:r>
            <w:r w:rsidRPr="00034DFA">
              <w:rPr>
                <w:rFonts w:eastAsia="Calibri" w:cs="Times New Roman"/>
                <w:b/>
                <w:sz w:val="27"/>
                <w:szCs w:val="27"/>
              </w:rPr>
              <w:t xml:space="preserve"> </w:t>
            </w:r>
            <w:r w:rsidRPr="00034DFA">
              <w:rPr>
                <w:rFonts w:eastAsia="Calibri" w:cs="Times New Roman"/>
                <w:sz w:val="27"/>
                <w:szCs w:val="27"/>
              </w:rPr>
              <w:t>ngày làm việc kể từ ngày nhận được hồ sơ đầy đủ, hợp lệ;</w:t>
            </w:r>
          </w:p>
          <w:p w:rsidR="00297FD2" w:rsidRPr="00034DFA" w:rsidRDefault="00297FD2" w:rsidP="006A1070">
            <w:pPr>
              <w:spacing w:after="0" w:line="240" w:lineRule="auto"/>
              <w:jc w:val="both"/>
              <w:rPr>
                <w:rFonts w:eastAsia="Calibri" w:cs="Times New Roman"/>
                <w:bCs/>
                <w:sz w:val="27"/>
                <w:szCs w:val="27"/>
              </w:rPr>
            </w:pPr>
            <w:r w:rsidRPr="00034DFA">
              <w:rPr>
                <w:rFonts w:eastAsia="Calibri" w:cs="Times New Roman"/>
                <w:bCs/>
                <w:sz w:val="27"/>
                <w:szCs w:val="27"/>
                <w:lang w:val="vi-VN"/>
              </w:rPr>
              <w:t xml:space="preserve">+ </w:t>
            </w:r>
            <w:r w:rsidRPr="00034DFA">
              <w:rPr>
                <w:rFonts w:eastAsia="Calibri" w:cs="Times New Roman"/>
                <w:bCs/>
                <w:sz w:val="27"/>
                <w:szCs w:val="27"/>
              </w:rPr>
              <w:t xml:space="preserve">Thời hạn phê duyệt </w:t>
            </w:r>
            <w:r>
              <w:rPr>
                <w:rFonts w:eastAsia="Calibri" w:cs="Times New Roman"/>
                <w:bCs/>
                <w:sz w:val="27"/>
                <w:szCs w:val="27"/>
              </w:rPr>
              <w:t>hồ sơ</w:t>
            </w:r>
            <w:r w:rsidRPr="00034DFA">
              <w:rPr>
                <w:rFonts w:eastAsia="Calibri" w:cs="Times New Roman"/>
                <w:bCs/>
                <w:sz w:val="27"/>
                <w:szCs w:val="27"/>
              </w:rPr>
              <w:t xml:space="preserve">: Tối đa là </w:t>
            </w:r>
            <w:r w:rsidRPr="00A82392">
              <w:rPr>
                <w:rFonts w:eastAsia="Calibri" w:cs="Times New Roman"/>
                <w:sz w:val="27"/>
                <w:szCs w:val="27"/>
              </w:rPr>
              <w:t>15</w:t>
            </w:r>
            <w:r w:rsidRPr="00034DFA">
              <w:rPr>
                <w:rFonts w:eastAsia="Calibri" w:cs="Times New Roman"/>
                <w:bCs/>
                <w:sz w:val="27"/>
                <w:szCs w:val="27"/>
                <w:lang w:val="vi-VN"/>
              </w:rPr>
              <w:t xml:space="preserve"> ngày làm việc</w:t>
            </w:r>
            <w:r w:rsidRPr="00034DFA">
              <w:rPr>
                <w:rFonts w:eastAsia="Calibri" w:cs="Times New Roman"/>
                <w:bCs/>
                <w:sz w:val="27"/>
                <w:szCs w:val="27"/>
              </w:rPr>
              <w:t xml:space="preserve"> kể từ ngày nhận được hồ sơ đầy đủ, hợp lệ.</w:t>
            </w:r>
          </w:p>
          <w:p w:rsidR="00297FD2" w:rsidRPr="00034DFA" w:rsidRDefault="00297FD2" w:rsidP="006A1070">
            <w:pPr>
              <w:spacing w:after="0" w:line="240" w:lineRule="auto"/>
              <w:jc w:val="both"/>
              <w:rPr>
                <w:rFonts w:eastAsia="Calibri" w:cs="Times New Roman"/>
                <w:bCs/>
                <w:sz w:val="27"/>
                <w:szCs w:val="27"/>
              </w:rPr>
            </w:pPr>
            <w:r w:rsidRPr="00034DFA">
              <w:rPr>
                <w:rFonts w:eastAsia="Arial" w:cs="Times New Roman"/>
                <w:i/>
                <w:sz w:val="27"/>
                <w:szCs w:val="27"/>
              </w:rPr>
              <w:t>- Theo thực tế tại địa phương:</w:t>
            </w:r>
          </w:p>
          <w:p w:rsidR="00297FD2" w:rsidRPr="00034DFA" w:rsidRDefault="00297FD2" w:rsidP="006A1070">
            <w:pPr>
              <w:spacing w:after="0" w:line="240" w:lineRule="auto"/>
              <w:jc w:val="both"/>
              <w:rPr>
                <w:rFonts w:eastAsia="Calibri" w:cs="Times New Roman"/>
                <w:sz w:val="27"/>
                <w:szCs w:val="27"/>
              </w:rPr>
            </w:pPr>
            <w:r w:rsidRPr="00F30882">
              <w:rPr>
                <w:rFonts w:eastAsia="Calibri" w:cs="Times New Roman"/>
                <w:iCs/>
                <w:sz w:val="27"/>
                <w:szCs w:val="27"/>
                <w:lang w:val="vi-VN"/>
              </w:rPr>
              <w:t>+ Thời hạn thẩm định:</w:t>
            </w:r>
            <w:r w:rsidRPr="00034DFA">
              <w:rPr>
                <w:rFonts w:eastAsia="Calibri" w:cs="Times New Roman"/>
                <w:i/>
                <w:iCs/>
                <w:spacing w:val="-8"/>
                <w:sz w:val="27"/>
                <w:szCs w:val="27"/>
                <w:lang w:val="vi-VN"/>
              </w:rPr>
              <w:t xml:space="preserve"> </w:t>
            </w:r>
            <w:r w:rsidRPr="00A82392">
              <w:rPr>
                <w:rFonts w:eastAsia="Calibri" w:cs="Times New Roman"/>
                <w:sz w:val="27"/>
                <w:szCs w:val="27"/>
              </w:rPr>
              <w:t xml:space="preserve">25 </w:t>
            </w:r>
            <w:r w:rsidRPr="00034DFA">
              <w:rPr>
                <w:rFonts w:eastAsia="Calibri" w:cs="Times New Roman"/>
                <w:sz w:val="27"/>
                <w:szCs w:val="27"/>
              </w:rPr>
              <w:t xml:space="preserve">ngày làm việc </w:t>
            </w:r>
            <w:r w:rsidRPr="00034DFA">
              <w:rPr>
                <w:rFonts w:eastAsia="Calibri" w:cs="Times New Roman"/>
                <w:i/>
                <w:iCs/>
                <w:sz w:val="27"/>
                <w:szCs w:val="27"/>
              </w:rPr>
              <w:t>(giảm 05 ngày so với quy định)</w:t>
            </w:r>
            <w:r w:rsidRPr="00034DFA">
              <w:rPr>
                <w:rFonts w:eastAsia="Calibri" w:cs="Times New Roman"/>
                <w:sz w:val="27"/>
                <w:szCs w:val="27"/>
              </w:rPr>
              <w:t xml:space="preserve"> kể từ ngày nhận được hồ sơ đầy đủ, hợp lệ;</w:t>
            </w:r>
          </w:p>
          <w:p w:rsidR="00297FD2" w:rsidRPr="00034DFA" w:rsidRDefault="00297FD2" w:rsidP="006A1070">
            <w:pPr>
              <w:spacing w:after="0" w:line="240" w:lineRule="auto"/>
              <w:jc w:val="both"/>
              <w:rPr>
                <w:rFonts w:eastAsia="Calibri" w:cs="Times New Roman"/>
                <w:bCs/>
                <w:sz w:val="27"/>
                <w:szCs w:val="27"/>
              </w:rPr>
            </w:pPr>
            <w:r w:rsidRPr="00034DFA">
              <w:rPr>
                <w:rFonts w:eastAsia="Calibri" w:cs="Times New Roman"/>
                <w:bCs/>
                <w:sz w:val="27"/>
                <w:szCs w:val="27"/>
                <w:lang w:val="vi-VN"/>
              </w:rPr>
              <w:t xml:space="preserve">+ </w:t>
            </w:r>
            <w:r w:rsidRPr="00034DFA">
              <w:rPr>
                <w:rFonts w:eastAsia="Calibri" w:cs="Times New Roman"/>
                <w:bCs/>
                <w:sz w:val="27"/>
                <w:szCs w:val="27"/>
              </w:rPr>
              <w:t>Thời hạn phê duyệt kết quả thẩm đị</w:t>
            </w:r>
            <w:r>
              <w:rPr>
                <w:rFonts w:eastAsia="Calibri" w:cs="Times New Roman"/>
                <w:bCs/>
                <w:sz w:val="27"/>
                <w:szCs w:val="27"/>
              </w:rPr>
              <w:t xml:space="preserve">nh: </w:t>
            </w:r>
            <w:r w:rsidRPr="00A82392">
              <w:rPr>
                <w:rFonts w:eastAsia="Calibri" w:cs="Times New Roman"/>
                <w:sz w:val="27"/>
                <w:szCs w:val="27"/>
              </w:rPr>
              <w:t>15</w:t>
            </w:r>
            <w:r w:rsidRPr="00A82392">
              <w:rPr>
                <w:rFonts w:eastAsia="Calibri" w:cs="Times New Roman"/>
                <w:bCs/>
                <w:sz w:val="27"/>
                <w:szCs w:val="27"/>
                <w:lang w:val="vi-VN"/>
              </w:rPr>
              <w:t xml:space="preserve"> </w:t>
            </w:r>
            <w:r w:rsidRPr="00034DFA">
              <w:rPr>
                <w:rFonts w:eastAsia="Calibri" w:cs="Times New Roman"/>
                <w:bCs/>
                <w:sz w:val="27"/>
                <w:szCs w:val="27"/>
                <w:lang w:val="vi-VN"/>
              </w:rPr>
              <w:t>ngày làm việc</w:t>
            </w:r>
            <w:r w:rsidRPr="00034DFA">
              <w:rPr>
                <w:rFonts w:eastAsia="Calibri" w:cs="Times New Roman"/>
                <w:bCs/>
                <w:sz w:val="27"/>
                <w:szCs w:val="27"/>
              </w:rPr>
              <w:t xml:space="preserve"> kể từ ngày nhận được hồ sơ đầy đủ, hợp lệ.</w:t>
            </w:r>
          </w:p>
        </w:tc>
      </w:tr>
      <w:tr w:rsidR="00297FD2" w:rsidRPr="00664284" w:rsidTr="006A1070">
        <w:tc>
          <w:tcPr>
            <w:tcW w:w="946" w:type="dxa"/>
            <w:gridSpan w:val="2"/>
            <w:shd w:val="clear" w:color="auto" w:fill="auto"/>
            <w:vAlign w:val="center"/>
          </w:tcPr>
          <w:p w:rsidR="00297FD2" w:rsidRPr="00034DFA" w:rsidRDefault="00297FD2" w:rsidP="006A1070">
            <w:pPr>
              <w:spacing w:after="0" w:line="240" w:lineRule="auto"/>
              <w:jc w:val="center"/>
              <w:rPr>
                <w:rFonts w:eastAsia="Calibri" w:cs="Times New Roman"/>
                <w:b/>
                <w:sz w:val="27"/>
                <w:szCs w:val="27"/>
              </w:rPr>
            </w:pPr>
            <w:r w:rsidRPr="00034DFA">
              <w:rPr>
                <w:rFonts w:eastAsia="Calibri" w:cs="Times New Roman"/>
                <w:b/>
                <w:sz w:val="27"/>
                <w:szCs w:val="27"/>
              </w:rPr>
              <w:t>5</w:t>
            </w:r>
          </w:p>
        </w:tc>
        <w:tc>
          <w:tcPr>
            <w:tcW w:w="8370" w:type="dxa"/>
            <w:gridSpan w:val="8"/>
            <w:shd w:val="clear" w:color="auto" w:fill="auto"/>
          </w:tcPr>
          <w:p w:rsidR="00297FD2" w:rsidRPr="00664284" w:rsidRDefault="00297FD2" w:rsidP="006A1070">
            <w:pPr>
              <w:spacing w:after="0" w:line="240" w:lineRule="auto"/>
              <w:jc w:val="both"/>
              <w:rPr>
                <w:rFonts w:eastAsia="Calibri" w:cs="Times New Roman"/>
                <w:b/>
                <w:bCs/>
                <w:i/>
                <w:sz w:val="27"/>
                <w:szCs w:val="27"/>
              </w:rPr>
            </w:pPr>
            <w:r w:rsidRPr="00034DFA">
              <w:rPr>
                <w:rFonts w:eastAsia="Calibri" w:cs="Times New Roman"/>
                <w:b/>
                <w:sz w:val="27"/>
                <w:szCs w:val="27"/>
              </w:rPr>
              <w:t>Đối tượng thực hiện thủ tục hành chính:</w:t>
            </w:r>
            <w:r w:rsidRPr="00034DFA">
              <w:rPr>
                <w:rFonts w:eastAsia="Calibri" w:cs="Times New Roman"/>
                <w:sz w:val="27"/>
                <w:szCs w:val="27"/>
              </w:rPr>
              <w:t xml:space="preserve"> </w:t>
            </w:r>
            <w:r w:rsidRPr="00664284">
              <w:rPr>
                <w:rFonts w:eastAsia="Calibri" w:cs="Times New Roman"/>
                <w:bCs/>
                <w:i/>
                <w:sz w:val="27"/>
                <w:szCs w:val="27"/>
              </w:rPr>
              <w:t>Tổ chức, cá nhân</w:t>
            </w:r>
            <w:r>
              <w:rPr>
                <w:rFonts w:eastAsia="Calibri" w:cs="Times New Roman"/>
                <w:bCs/>
                <w:sz w:val="27"/>
                <w:szCs w:val="27"/>
              </w:rPr>
              <w:t>.</w:t>
            </w:r>
          </w:p>
        </w:tc>
      </w:tr>
      <w:tr w:rsidR="00297FD2" w:rsidRPr="005D7B70" w:rsidTr="006A1070">
        <w:tc>
          <w:tcPr>
            <w:tcW w:w="946" w:type="dxa"/>
            <w:gridSpan w:val="2"/>
            <w:shd w:val="clear" w:color="auto" w:fill="auto"/>
            <w:vAlign w:val="center"/>
          </w:tcPr>
          <w:p w:rsidR="00297FD2" w:rsidRPr="00034DFA" w:rsidRDefault="00297FD2" w:rsidP="006A1070">
            <w:pPr>
              <w:spacing w:after="0" w:line="240" w:lineRule="auto"/>
              <w:jc w:val="center"/>
              <w:rPr>
                <w:rFonts w:eastAsia="Calibri" w:cs="Times New Roman"/>
                <w:b/>
                <w:sz w:val="27"/>
                <w:szCs w:val="27"/>
              </w:rPr>
            </w:pPr>
            <w:r w:rsidRPr="00034DFA">
              <w:rPr>
                <w:rFonts w:eastAsia="Calibri" w:cs="Times New Roman"/>
                <w:b/>
                <w:sz w:val="27"/>
                <w:szCs w:val="27"/>
              </w:rPr>
              <w:t>6</w:t>
            </w:r>
          </w:p>
        </w:tc>
        <w:tc>
          <w:tcPr>
            <w:tcW w:w="8370" w:type="dxa"/>
            <w:gridSpan w:val="8"/>
            <w:shd w:val="clear" w:color="auto" w:fill="auto"/>
            <w:vAlign w:val="center"/>
          </w:tcPr>
          <w:p w:rsidR="00297FD2" w:rsidRPr="00034DFA" w:rsidRDefault="00297FD2" w:rsidP="006A1070">
            <w:pPr>
              <w:spacing w:after="0" w:line="240" w:lineRule="auto"/>
              <w:jc w:val="both"/>
              <w:rPr>
                <w:rFonts w:eastAsia="Calibri" w:cs="Times New Roman"/>
                <w:b/>
                <w:sz w:val="27"/>
                <w:szCs w:val="27"/>
              </w:rPr>
            </w:pPr>
            <w:r w:rsidRPr="00034DFA">
              <w:rPr>
                <w:rFonts w:eastAsia="Calibri" w:cs="Times New Roman"/>
                <w:b/>
                <w:sz w:val="27"/>
                <w:szCs w:val="27"/>
              </w:rPr>
              <w:t>Cơ quan giải quyết thủ tục hành chính:</w:t>
            </w:r>
          </w:p>
          <w:p w:rsidR="00297FD2" w:rsidRPr="005D7B70" w:rsidRDefault="00297FD2" w:rsidP="006A1070">
            <w:pPr>
              <w:spacing w:after="0" w:line="240" w:lineRule="auto"/>
              <w:jc w:val="both"/>
              <w:rPr>
                <w:rFonts w:eastAsia="Calibri" w:cs="Times New Roman"/>
                <w:sz w:val="27"/>
                <w:szCs w:val="27"/>
              </w:rPr>
            </w:pPr>
            <w:r w:rsidRPr="00034DFA">
              <w:rPr>
                <w:rFonts w:eastAsia="Calibri" w:cs="Times New Roman"/>
                <w:i/>
                <w:sz w:val="27"/>
                <w:szCs w:val="27"/>
              </w:rPr>
              <w:t>-  Cơ quan thực hiện:</w:t>
            </w:r>
            <w:r w:rsidRPr="00034DFA">
              <w:rPr>
                <w:rFonts w:eastAsia="Calibri" w:cs="Times New Roman"/>
                <w:sz w:val="27"/>
                <w:szCs w:val="27"/>
              </w:rPr>
              <w:t xml:space="preserve"> </w:t>
            </w:r>
            <w:r w:rsidRPr="00034DFA">
              <w:rPr>
                <w:rFonts w:eastAsia="Calibri" w:cs="Times New Roman"/>
                <w:sz w:val="27"/>
                <w:szCs w:val="27"/>
                <w:lang w:val="vi-VN"/>
              </w:rPr>
              <w:t>Sở Tài nguyên và Môi trường</w:t>
            </w:r>
            <w:r>
              <w:rPr>
                <w:rFonts w:eastAsia="Calibri" w:cs="Times New Roman"/>
                <w:sz w:val="27"/>
                <w:szCs w:val="27"/>
              </w:rPr>
              <w:t>.</w:t>
            </w:r>
          </w:p>
          <w:p w:rsidR="00297FD2" w:rsidRPr="005D7B70" w:rsidRDefault="00297FD2" w:rsidP="006A1070">
            <w:pPr>
              <w:spacing w:after="0" w:line="240" w:lineRule="auto"/>
              <w:jc w:val="both"/>
              <w:rPr>
                <w:rFonts w:eastAsia="Calibri" w:cs="Times New Roman"/>
                <w:sz w:val="27"/>
                <w:szCs w:val="27"/>
              </w:rPr>
            </w:pPr>
            <w:r w:rsidRPr="00034DFA">
              <w:rPr>
                <w:rFonts w:eastAsia="Calibri" w:cs="Times New Roman"/>
                <w:i/>
                <w:sz w:val="27"/>
                <w:szCs w:val="27"/>
              </w:rPr>
              <w:t>- Cơ quan phối hợp:</w:t>
            </w:r>
            <w:r w:rsidRPr="00034DFA">
              <w:rPr>
                <w:rFonts w:eastAsia="Calibri" w:cs="Times New Roman"/>
                <w:sz w:val="27"/>
                <w:szCs w:val="27"/>
              </w:rPr>
              <w:t xml:space="preserve"> </w:t>
            </w:r>
            <w:r w:rsidRPr="00034DFA">
              <w:rPr>
                <w:rFonts w:eastAsia="Calibri" w:cs="Times New Roman"/>
                <w:sz w:val="27"/>
                <w:szCs w:val="27"/>
                <w:lang w:val="vi-VN"/>
              </w:rPr>
              <w:t>Các Sở, ngành liên quan và UBND các huyện, thành phố (nơi thực hiện dự án)</w:t>
            </w:r>
            <w:r>
              <w:rPr>
                <w:rFonts w:eastAsia="Calibri" w:cs="Times New Roman"/>
                <w:sz w:val="27"/>
                <w:szCs w:val="27"/>
              </w:rPr>
              <w:t>.</w:t>
            </w:r>
          </w:p>
          <w:p w:rsidR="00297FD2" w:rsidRPr="005D7B70" w:rsidRDefault="00297FD2" w:rsidP="006A1070">
            <w:pPr>
              <w:spacing w:after="0" w:line="240" w:lineRule="auto"/>
              <w:jc w:val="both"/>
              <w:rPr>
                <w:rFonts w:eastAsia="Calibri" w:cs="Times New Roman"/>
                <w:sz w:val="27"/>
                <w:szCs w:val="27"/>
              </w:rPr>
            </w:pPr>
            <w:r w:rsidRPr="00034DFA">
              <w:rPr>
                <w:rFonts w:eastAsia="Calibri" w:cs="Times New Roman"/>
                <w:i/>
                <w:sz w:val="27"/>
                <w:szCs w:val="27"/>
              </w:rPr>
              <w:t>- Cơ quan có thẩm quyền:</w:t>
            </w:r>
            <w:r w:rsidRPr="00034DFA">
              <w:rPr>
                <w:rFonts w:eastAsia="Calibri" w:cs="Times New Roman"/>
                <w:sz w:val="27"/>
                <w:szCs w:val="27"/>
                <w:lang w:val="vi-VN"/>
              </w:rPr>
              <w:t xml:space="preserve"> UBND tỉnh Hà Giang</w:t>
            </w:r>
            <w:r>
              <w:rPr>
                <w:rFonts w:eastAsia="Calibri" w:cs="Times New Roman"/>
                <w:sz w:val="27"/>
                <w:szCs w:val="27"/>
              </w:rPr>
              <w:t>.</w:t>
            </w:r>
          </w:p>
        </w:tc>
      </w:tr>
      <w:tr w:rsidR="00297FD2" w:rsidRPr="00034DFA" w:rsidTr="006A1070">
        <w:tc>
          <w:tcPr>
            <w:tcW w:w="946" w:type="dxa"/>
            <w:gridSpan w:val="2"/>
            <w:shd w:val="clear" w:color="auto" w:fill="auto"/>
          </w:tcPr>
          <w:p w:rsidR="00297FD2" w:rsidRPr="00034DFA" w:rsidRDefault="00297FD2" w:rsidP="006A1070">
            <w:pPr>
              <w:spacing w:after="0" w:line="240" w:lineRule="auto"/>
              <w:jc w:val="center"/>
              <w:rPr>
                <w:rFonts w:eastAsia="Calibri" w:cs="Times New Roman"/>
                <w:b/>
                <w:sz w:val="27"/>
                <w:szCs w:val="27"/>
              </w:rPr>
            </w:pPr>
            <w:r w:rsidRPr="00034DFA">
              <w:rPr>
                <w:rFonts w:eastAsia="Calibri" w:cs="Times New Roman"/>
                <w:b/>
                <w:sz w:val="27"/>
                <w:szCs w:val="27"/>
              </w:rPr>
              <w:t>7</w:t>
            </w:r>
          </w:p>
        </w:tc>
        <w:tc>
          <w:tcPr>
            <w:tcW w:w="8370" w:type="dxa"/>
            <w:gridSpan w:val="8"/>
            <w:shd w:val="clear" w:color="auto" w:fill="auto"/>
          </w:tcPr>
          <w:p w:rsidR="00297FD2" w:rsidRDefault="00297FD2" w:rsidP="006A1070">
            <w:pPr>
              <w:spacing w:after="0" w:line="240" w:lineRule="auto"/>
              <w:jc w:val="both"/>
              <w:rPr>
                <w:rFonts w:eastAsia="Calibri" w:cs="Times New Roman"/>
                <w:sz w:val="27"/>
                <w:szCs w:val="27"/>
                <w:lang w:val="vi-VN"/>
              </w:rPr>
            </w:pPr>
            <w:r w:rsidRPr="00034DFA">
              <w:rPr>
                <w:rFonts w:eastAsia="Calibri" w:cs="Times New Roman"/>
                <w:b/>
                <w:sz w:val="27"/>
                <w:szCs w:val="27"/>
              </w:rPr>
              <w:t>Phí, lệ phí (nếu có):</w:t>
            </w:r>
            <w:r w:rsidRPr="00034DFA">
              <w:rPr>
                <w:rFonts w:eastAsia="Calibri" w:cs="Times New Roman"/>
                <w:sz w:val="27"/>
                <w:szCs w:val="27"/>
                <w:lang w:val="vi-VN"/>
              </w:rPr>
              <w:t xml:space="preserve"> </w:t>
            </w:r>
            <w:r w:rsidRPr="00EB70B5">
              <w:rPr>
                <w:rFonts w:eastAsia="Calibri" w:cs="Times New Roman"/>
                <w:sz w:val="27"/>
                <w:szCs w:val="27"/>
                <w:lang w:val="vi-VN"/>
              </w:rPr>
              <w:t>Theo phục lục kèm theo.</w:t>
            </w:r>
          </w:p>
          <w:bookmarkStart w:id="0" w:name="_MON_1670236482"/>
          <w:bookmarkEnd w:id="0"/>
          <w:p w:rsidR="00297FD2" w:rsidRPr="00034DFA" w:rsidRDefault="00297FD2" w:rsidP="006A1070">
            <w:pPr>
              <w:spacing w:after="0" w:line="240" w:lineRule="auto"/>
              <w:jc w:val="both"/>
              <w:rPr>
                <w:rFonts w:eastAsia="Calibri" w:cs="Times New Roman"/>
                <w:sz w:val="27"/>
                <w:szCs w:val="27"/>
              </w:rPr>
            </w:pPr>
            <w:r w:rsidRPr="00684003">
              <w:rPr>
                <w:rFonts w:eastAsia="Times New Roman"/>
                <w:bCs/>
                <w:color w:val="000000"/>
                <w:sz w:val="26"/>
                <w:szCs w:val="26"/>
              </w:rPr>
              <w:object w:dxaOrig="1534"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Word.Document.12" ShapeID="_x0000_i1025" DrawAspect="Icon" ObjectID="_1708779502" r:id="rId7">
                  <o:FieldCodes>\s</o:FieldCodes>
                </o:OLEObject>
              </w:object>
            </w:r>
          </w:p>
        </w:tc>
      </w:tr>
      <w:tr w:rsidR="00297FD2" w:rsidRPr="00034DFA" w:rsidTr="006A1070">
        <w:tc>
          <w:tcPr>
            <w:tcW w:w="946" w:type="dxa"/>
            <w:gridSpan w:val="2"/>
            <w:shd w:val="clear" w:color="auto" w:fill="auto"/>
            <w:vAlign w:val="center"/>
          </w:tcPr>
          <w:p w:rsidR="00297FD2" w:rsidRPr="00034DFA" w:rsidRDefault="00297FD2" w:rsidP="006A1070">
            <w:pPr>
              <w:spacing w:after="0" w:line="240" w:lineRule="auto"/>
              <w:jc w:val="center"/>
              <w:rPr>
                <w:rFonts w:eastAsia="Calibri" w:cs="Times New Roman"/>
                <w:b/>
                <w:sz w:val="27"/>
                <w:szCs w:val="27"/>
              </w:rPr>
            </w:pPr>
            <w:r w:rsidRPr="00034DFA">
              <w:rPr>
                <w:rFonts w:eastAsia="Calibri" w:cs="Times New Roman"/>
                <w:b/>
                <w:sz w:val="27"/>
                <w:szCs w:val="27"/>
              </w:rPr>
              <w:lastRenderedPageBreak/>
              <w:t>8</w:t>
            </w:r>
          </w:p>
        </w:tc>
        <w:tc>
          <w:tcPr>
            <w:tcW w:w="8370" w:type="dxa"/>
            <w:gridSpan w:val="8"/>
            <w:shd w:val="clear" w:color="auto" w:fill="auto"/>
          </w:tcPr>
          <w:p w:rsidR="00297FD2" w:rsidRPr="00034DFA" w:rsidRDefault="00297FD2" w:rsidP="006A1070">
            <w:pPr>
              <w:spacing w:after="0" w:line="240" w:lineRule="auto"/>
              <w:rPr>
                <w:rFonts w:eastAsia="Calibri" w:cs="Times New Roman"/>
                <w:sz w:val="27"/>
                <w:szCs w:val="27"/>
                <w:lang w:val="vi-VN"/>
              </w:rPr>
            </w:pPr>
            <w:r w:rsidRPr="00034DFA">
              <w:rPr>
                <w:rFonts w:eastAsia="Calibri" w:cs="Times New Roman"/>
                <w:b/>
                <w:sz w:val="27"/>
                <w:szCs w:val="27"/>
              </w:rPr>
              <w:t xml:space="preserve">Yêu cầu, điều kiện thực hiện thủ tục hành chính (nếu có): </w:t>
            </w:r>
            <w:r w:rsidRPr="00034DFA">
              <w:rPr>
                <w:rFonts w:eastAsia="Calibri" w:cs="Times New Roman"/>
                <w:sz w:val="27"/>
                <w:szCs w:val="27"/>
              </w:rPr>
              <w:t>Không</w:t>
            </w:r>
          </w:p>
        </w:tc>
      </w:tr>
      <w:tr w:rsidR="00297FD2" w:rsidRPr="00034DFA" w:rsidTr="006A1070">
        <w:tc>
          <w:tcPr>
            <w:tcW w:w="946" w:type="dxa"/>
            <w:gridSpan w:val="2"/>
            <w:shd w:val="clear" w:color="auto" w:fill="auto"/>
            <w:vAlign w:val="center"/>
          </w:tcPr>
          <w:p w:rsidR="00297FD2" w:rsidRPr="00034DFA" w:rsidRDefault="00297FD2" w:rsidP="006A1070">
            <w:pPr>
              <w:spacing w:after="0" w:line="240" w:lineRule="auto"/>
              <w:jc w:val="center"/>
              <w:rPr>
                <w:rFonts w:eastAsia="Calibri" w:cs="Times New Roman"/>
                <w:b/>
                <w:sz w:val="27"/>
                <w:szCs w:val="27"/>
              </w:rPr>
            </w:pPr>
            <w:r w:rsidRPr="00034DFA">
              <w:rPr>
                <w:rFonts w:eastAsia="Calibri" w:cs="Times New Roman"/>
                <w:b/>
                <w:sz w:val="27"/>
                <w:szCs w:val="27"/>
              </w:rPr>
              <w:t>9</w:t>
            </w:r>
          </w:p>
        </w:tc>
        <w:tc>
          <w:tcPr>
            <w:tcW w:w="8370" w:type="dxa"/>
            <w:gridSpan w:val="8"/>
            <w:shd w:val="clear" w:color="auto" w:fill="auto"/>
          </w:tcPr>
          <w:p w:rsidR="00297FD2" w:rsidRPr="00034DFA" w:rsidRDefault="00297FD2" w:rsidP="006A1070">
            <w:pPr>
              <w:spacing w:after="0" w:line="240" w:lineRule="auto"/>
              <w:rPr>
                <w:rFonts w:eastAsia="Calibri" w:cs="Times New Roman"/>
                <w:sz w:val="27"/>
                <w:szCs w:val="27"/>
              </w:rPr>
            </w:pPr>
            <w:r w:rsidRPr="00034DFA">
              <w:rPr>
                <w:rFonts w:eastAsia="Calibri" w:cs="Times New Roman"/>
                <w:b/>
                <w:sz w:val="27"/>
                <w:szCs w:val="27"/>
              </w:rPr>
              <w:t xml:space="preserve">Căn cứ pháp lý của thủ tục hành chính: </w:t>
            </w:r>
          </w:p>
          <w:p w:rsidR="00297FD2" w:rsidRPr="00034DFA" w:rsidRDefault="00297FD2" w:rsidP="006A1070">
            <w:pPr>
              <w:spacing w:after="0" w:line="240" w:lineRule="auto"/>
              <w:jc w:val="both"/>
              <w:rPr>
                <w:rFonts w:eastAsia="Calibri" w:cs="Times New Roman"/>
                <w:sz w:val="27"/>
                <w:szCs w:val="27"/>
              </w:rPr>
            </w:pPr>
            <w:r w:rsidRPr="00034DFA">
              <w:rPr>
                <w:rFonts w:eastAsia="Calibri" w:cs="Times New Roman"/>
                <w:sz w:val="27"/>
                <w:szCs w:val="27"/>
                <w:lang w:val="vi-VN"/>
              </w:rPr>
              <w:t xml:space="preserve">- </w:t>
            </w:r>
            <w:r w:rsidRPr="00FF2094">
              <w:rPr>
                <w:rFonts w:eastAsia="Calibri" w:cs="Times New Roman"/>
                <w:i/>
                <w:sz w:val="27"/>
                <w:szCs w:val="27"/>
                <w:lang w:val="vi-VN"/>
              </w:rPr>
              <w:t xml:space="preserve">Luật </w:t>
            </w:r>
            <w:r w:rsidRPr="00FF2094">
              <w:rPr>
                <w:rFonts w:eastAsia="Calibri" w:cs="Times New Roman"/>
                <w:i/>
                <w:sz w:val="27"/>
                <w:szCs w:val="27"/>
              </w:rPr>
              <w:t>B</w:t>
            </w:r>
            <w:r w:rsidRPr="00FF2094">
              <w:rPr>
                <w:rFonts w:eastAsia="Calibri" w:cs="Times New Roman"/>
                <w:i/>
                <w:sz w:val="27"/>
                <w:szCs w:val="27"/>
                <w:lang w:val="vi-VN"/>
              </w:rPr>
              <w:t xml:space="preserve">ảo vệ môi trường số </w:t>
            </w:r>
            <w:r w:rsidRPr="00FF2094">
              <w:rPr>
                <w:rFonts w:eastAsia="Calibri" w:cs="Times New Roman"/>
                <w:i/>
                <w:sz w:val="27"/>
                <w:szCs w:val="27"/>
              </w:rPr>
              <w:t>72</w:t>
            </w:r>
            <w:r w:rsidRPr="00FF2094">
              <w:rPr>
                <w:rFonts w:eastAsia="Calibri" w:cs="Times New Roman"/>
                <w:i/>
                <w:sz w:val="27"/>
                <w:szCs w:val="27"/>
                <w:lang w:val="vi-VN"/>
              </w:rPr>
              <w:t>/20</w:t>
            </w:r>
            <w:r w:rsidRPr="00FF2094">
              <w:rPr>
                <w:rFonts w:eastAsia="Calibri" w:cs="Times New Roman"/>
                <w:i/>
                <w:sz w:val="27"/>
                <w:szCs w:val="27"/>
              </w:rPr>
              <w:t>20</w:t>
            </w:r>
            <w:r w:rsidRPr="00FF2094">
              <w:rPr>
                <w:rFonts w:eastAsia="Calibri" w:cs="Times New Roman"/>
                <w:i/>
                <w:sz w:val="27"/>
                <w:szCs w:val="27"/>
                <w:lang w:val="vi-VN"/>
              </w:rPr>
              <w:t>/QH1</w:t>
            </w:r>
            <w:r w:rsidRPr="00FF2094">
              <w:rPr>
                <w:rFonts w:eastAsia="Calibri" w:cs="Times New Roman"/>
                <w:i/>
                <w:sz w:val="27"/>
                <w:szCs w:val="27"/>
              </w:rPr>
              <w:t>4</w:t>
            </w:r>
            <w:r w:rsidRPr="00FF2094">
              <w:rPr>
                <w:rFonts w:eastAsia="Calibri" w:cs="Times New Roman"/>
                <w:i/>
                <w:sz w:val="27"/>
                <w:szCs w:val="27"/>
                <w:lang w:val="vi-VN"/>
              </w:rPr>
              <w:t xml:space="preserve"> ngày </w:t>
            </w:r>
            <w:r w:rsidRPr="00FF2094">
              <w:rPr>
                <w:rFonts w:eastAsia="Calibri" w:cs="Times New Roman"/>
                <w:i/>
                <w:sz w:val="27"/>
                <w:szCs w:val="27"/>
              </w:rPr>
              <w:t>17</w:t>
            </w:r>
            <w:r w:rsidRPr="00FF2094">
              <w:rPr>
                <w:rFonts w:eastAsia="Calibri" w:cs="Times New Roman"/>
                <w:i/>
                <w:sz w:val="27"/>
                <w:szCs w:val="27"/>
                <w:lang w:val="vi-VN"/>
              </w:rPr>
              <w:t xml:space="preserve"> tháng </w:t>
            </w:r>
            <w:r w:rsidRPr="00FF2094">
              <w:rPr>
                <w:rFonts w:eastAsia="Calibri" w:cs="Times New Roman"/>
                <w:i/>
                <w:sz w:val="27"/>
                <w:szCs w:val="27"/>
              </w:rPr>
              <w:t>11</w:t>
            </w:r>
            <w:r w:rsidRPr="00FF2094">
              <w:rPr>
                <w:rFonts w:eastAsia="Calibri" w:cs="Times New Roman"/>
                <w:i/>
                <w:sz w:val="27"/>
                <w:szCs w:val="27"/>
                <w:lang w:val="vi-VN"/>
              </w:rPr>
              <w:t xml:space="preserve"> năm 20</w:t>
            </w:r>
            <w:r w:rsidRPr="00FF2094">
              <w:rPr>
                <w:rFonts w:eastAsia="Calibri" w:cs="Times New Roman"/>
                <w:i/>
                <w:sz w:val="27"/>
                <w:szCs w:val="27"/>
              </w:rPr>
              <w:t>20</w:t>
            </w:r>
            <w:r w:rsidRPr="00034DFA">
              <w:rPr>
                <w:rFonts w:eastAsia="Calibri" w:cs="Times New Roman"/>
                <w:sz w:val="27"/>
                <w:szCs w:val="27"/>
              </w:rPr>
              <w:t>;</w:t>
            </w:r>
          </w:p>
          <w:p w:rsidR="00297FD2" w:rsidRPr="00034DFA" w:rsidRDefault="00297FD2" w:rsidP="006A1070">
            <w:pPr>
              <w:spacing w:after="0" w:line="240" w:lineRule="auto"/>
              <w:jc w:val="both"/>
              <w:rPr>
                <w:rFonts w:eastAsia="Calibri" w:cs="Times New Roman"/>
                <w:sz w:val="27"/>
                <w:szCs w:val="27"/>
              </w:rPr>
            </w:pPr>
            <w:r w:rsidRPr="00034DFA">
              <w:rPr>
                <w:rFonts w:eastAsia="Calibri" w:cs="Times New Roman"/>
                <w:sz w:val="27"/>
                <w:szCs w:val="27"/>
              </w:rPr>
              <w:t xml:space="preserve">- </w:t>
            </w:r>
            <w:r w:rsidRPr="00034DFA">
              <w:rPr>
                <w:rFonts w:eastAsia="Calibri" w:cs="Times New Roman"/>
                <w:sz w:val="27"/>
                <w:szCs w:val="27"/>
                <w:lang w:val="vi-VN"/>
              </w:rPr>
              <w:t>Luật Khoáng sản số 60/2010/QH12 ngày 17</w:t>
            </w:r>
            <w:r w:rsidRPr="00034DFA">
              <w:rPr>
                <w:rFonts w:eastAsia="Calibri" w:cs="Times New Roman"/>
                <w:sz w:val="27"/>
                <w:szCs w:val="27"/>
              </w:rPr>
              <w:t>/</w:t>
            </w:r>
            <w:r w:rsidRPr="00034DFA">
              <w:rPr>
                <w:rFonts w:eastAsia="Calibri" w:cs="Times New Roman"/>
                <w:sz w:val="27"/>
                <w:szCs w:val="27"/>
                <w:lang w:val="vi-VN"/>
              </w:rPr>
              <w:t>11</w:t>
            </w:r>
            <w:r w:rsidRPr="00034DFA">
              <w:rPr>
                <w:rFonts w:eastAsia="Calibri" w:cs="Times New Roman"/>
                <w:sz w:val="27"/>
                <w:szCs w:val="27"/>
              </w:rPr>
              <w:t>/</w:t>
            </w:r>
            <w:r w:rsidRPr="00034DFA">
              <w:rPr>
                <w:rFonts w:eastAsia="Calibri" w:cs="Times New Roman"/>
                <w:sz w:val="27"/>
                <w:szCs w:val="27"/>
                <w:lang w:val="vi-VN"/>
              </w:rPr>
              <w:t>2010</w:t>
            </w:r>
            <w:r w:rsidRPr="00034DFA">
              <w:rPr>
                <w:rFonts w:eastAsia="Calibri" w:cs="Times New Roman"/>
                <w:sz w:val="27"/>
                <w:szCs w:val="27"/>
              </w:rPr>
              <w:t>;</w:t>
            </w:r>
          </w:p>
          <w:p w:rsidR="00297FD2" w:rsidRPr="00034DFA" w:rsidRDefault="00297FD2" w:rsidP="006A1070">
            <w:pPr>
              <w:spacing w:after="0" w:line="240" w:lineRule="auto"/>
              <w:jc w:val="both"/>
              <w:rPr>
                <w:rFonts w:eastAsia="Calibri" w:cs="Times New Roman"/>
                <w:sz w:val="27"/>
                <w:szCs w:val="27"/>
              </w:rPr>
            </w:pPr>
            <w:r w:rsidRPr="00FF2094">
              <w:rPr>
                <w:rFonts w:eastAsia="Calibri" w:cs="Times New Roman"/>
                <w:i/>
                <w:sz w:val="27"/>
                <w:szCs w:val="27"/>
                <w:lang w:val="vi-VN"/>
              </w:rPr>
              <w:t>- Nghị định số 08/2022/NĐ-CP ngày 10/01/2022 của Chính phủ quy định chi tiết một số điều của Luật Bảo vệ môi trường</w:t>
            </w:r>
            <w:r w:rsidRPr="00034DFA">
              <w:rPr>
                <w:rFonts w:eastAsia="Calibri" w:cs="Times New Roman"/>
                <w:sz w:val="27"/>
                <w:szCs w:val="27"/>
              </w:rPr>
              <w:t>;</w:t>
            </w:r>
          </w:p>
          <w:p w:rsidR="00297FD2" w:rsidRDefault="00297FD2" w:rsidP="006A1070">
            <w:pPr>
              <w:spacing w:after="0" w:line="240" w:lineRule="auto"/>
              <w:jc w:val="both"/>
              <w:rPr>
                <w:rFonts w:eastAsia="Calibri" w:cs="Times New Roman"/>
                <w:i/>
                <w:sz w:val="27"/>
                <w:szCs w:val="27"/>
                <w:lang w:val="vi-VN"/>
              </w:rPr>
            </w:pPr>
            <w:r w:rsidRPr="00FF2094">
              <w:rPr>
                <w:rFonts w:eastAsia="Calibri" w:cs="Times New Roman"/>
                <w:i/>
                <w:sz w:val="27"/>
                <w:szCs w:val="27"/>
                <w:lang w:val="vi-VN"/>
              </w:rPr>
              <w:t>- Thông tư số 02/2022/TT-BTNMT ngày 10 tháng 01 năm 2022 của Bộ trưởng Bộ Tài nguyên và Môi trường quy định chi tiết thi hành một số điều của Luật Bảo vệ môi trường;</w:t>
            </w:r>
          </w:p>
          <w:p w:rsidR="00297FD2" w:rsidRPr="00EB70B5" w:rsidRDefault="00297FD2" w:rsidP="006A1070">
            <w:pPr>
              <w:spacing w:after="0" w:line="240" w:lineRule="auto"/>
              <w:jc w:val="both"/>
              <w:rPr>
                <w:rFonts w:eastAsia="Calibri" w:cs="Times New Roman"/>
                <w:sz w:val="27"/>
                <w:szCs w:val="27"/>
                <w:lang w:val="vi-VN"/>
              </w:rPr>
            </w:pPr>
            <w:r w:rsidRPr="00EB70B5">
              <w:rPr>
                <w:rFonts w:eastAsia="Calibri" w:cs="Times New Roman"/>
                <w:sz w:val="27"/>
                <w:szCs w:val="27"/>
              </w:rPr>
              <w:t xml:space="preserve">- </w:t>
            </w:r>
            <w:r w:rsidRPr="00EB70B5">
              <w:rPr>
                <w:rFonts w:eastAsia="Calibri" w:cs="Times New Roman"/>
                <w:sz w:val="27"/>
                <w:szCs w:val="27"/>
                <w:lang w:val="vi-VN"/>
              </w:rPr>
              <w:t>Nghị quyết số 82/2017/NQ-HĐND ngày 24/4/2017 của Hội đồng nhân dân tỉnh Hà Giang;</w:t>
            </w:r>
          </w:p>
          <w:p w:rsidR="00297FD2" w:rsidRPr="00034DFA" w:rsidRDefault="00297FD2" w:rsidP="006A1070">
            <w:pPr>
              <w:spacing w:after="0" w:line="240" w:lineRule="auto"/>
              <w:jc w:val="both"/>
              <w:rPr>
                <w:rFonts w:eastAsia="Calibri" w:cs="Times New Roman"/>
                <w:b/>
                <w:sz w:val="27"/>
                <w:szCs w:val="27"/>
                <w:lang w:val="vi-VN"/>
              </w:rPr>
            </w:pPr>
            <w:r w:rsidRPr="00FF2094">
              <w:rPr>
                <w:rFonts w:eastAsia="Calibri" w:cs="Times New Roman"/>
                <w:i/>
                <w:sz w:val="27"/>
                <w:szCs w:val="27"/>
                <w:lang w:val="vi-VN"/>
              </w:rPr>
              <w:t xml:space="preserve">- </w:t>
            </w:r>
            <w:r w:rsidRPr="00FF2094">
              <w:rPr>
                <w:rFonts w:eastAsia="Times New Roman" w:cs="Times New Roman"/>
                <w:i/>
                <w:sz w:val="27"/>
                <w:szCs w:val="27"/>
                <w:lang w:val="vi-VN"/>
              </w:rPr>
              <w:t xml:space="preserve">Quyết định số </w:t>
            </w:r>
            <w:r w:rsidRPr="00FF2094">
              <w:rPr>
                <w:rFonts w:eastAsia="Times New Roman" w:cs="Times New Roman"/>
                <w:i/>
                <w:sz w:val="27"/>
                <w:szCs w:val="27"/>
              </w:rPr>
              <w:t>87</w:t>
            </w:r>
            <w:r w:rsidRPr="00FF2094">
              <w:rPr>
                <w:rFonts w:eastAsia="Times New Roman" w:cs="Times New Roman"/>
                <w:i/>
                <w:sz w:val="27"/>
                <w:szCs w:val="27"/>
                <w:lang w:val="vi-VN"/>
              </w:rPr>
              <w:t>/QĐ-</w:t>
            </w:r>
            <w:r w:rsidRPr="00FF2094">
              <w:rPr>
                <w:rFonts w:eastAsia="Times New Roman" w:cs="Times New Roman"/>
                <w:i/>
                <w:sz w:val="27"/>
                <w:szCs w:val="27"/>
              </w:rPr>
              <w:t>BTNMT</w:t>
            </w:r>
            <w:r w:rsidRPr="00FF2094">
              <w:rPr>
                <w:rFonts w:eastAsia="Times New Roman" w:cs="Times New Roman"/>
                <w:i/>
                <w:sz w:val="27"/>
                <w:szCs w:val="27"/>
                <w:lang w:val="vi-VN"/>
              </w:rPr>
              <w:t xml:space="preserve"> ngày </w:t>
            </w:r>
            <w:r w:rsidRPr="00FF2094">
              <w:rPr>
                <w:rFonts w:eastAsia="Times New Roman" w:cs="Times New Roman"/>
                <w:i/>
                <w:sz w:val="27"/>
                <w:szCs w:val="27"/>
              </w:rPr>
              <w:t xml:space="preserve">14 </w:t>
            </w:r>
            <w:r w:rsidRPr="00FF2094">
              <w:rPr>
                <w:rFonts w:eastAsia="Times New Roman" w:cs="Times New Roman"/>
                <w:i/>
                <w:sz w:val="27"/>
                <w:szCs w:val="27"/>
                <w:lang w:val="vi-VN"/>
              </w:rPr>
              <w:t xml:space="preserve">tháng </w:t>
            </w:r>
            <w:r w:rsidRPr="00FF2094">
              <w:rPr>
                <w:rFonts w:eastAsia="Times New Roman" w:cs="Times New Roman"/>
                <w:i/>
                <w:sz w:val="27"/>
                <w:szCs w:val="27"/>
              </w:rPr>
              <w:t>01</w:t>
            </w:r>
            <w:r w:rsidRPr="00FF2094">
              <w:rPr>
                <w:rFonts w:eastAsia="Times New Roman" w:cs="Times New Roman"/>
                <w:i/>
                <w:sz w:val="27"/>
                <w:szCs w:val="27"/>
                <w:lang w:val="vi-VN"/>
              </w:rPr>
              <w:t xml:space="preserve"> năm 20</w:t>
            </w:r>
            <w:r w:rsidRPr="00FF2094">
              <w:rPr>
                <w:rFonts w:eastAsia="Times New Roman" w:cs="Times New Roman"/>
                <w:i/>
                <w:sz w:val="27"/>
                <w:szCs w:val="27"/>
              </w:rPr>
              <w:t>22</w:t>
            </w:r>
            <w:r w:rsidRPr="00FF2094">
              <w:rPr>
                <w:rFonts w:eastAsia="Times New Roman" w:cs="Times New Roman"/>
                <w:i/>
                <w:sz w:val="27"/>
                <w:szCs w:val="27"/>
                <w:lang w:val="vi-VN"/>
              </w:rPr>
              <w:t xml:space="preserve"> của Bộ </w:t>
            </w:r>
            <w:r w:rsidRPr="00FF2094">
              <w:rPr>
                <w:rFonts w:eastAsia="Times New Roman" w:cs="Times New Roman"/>
                <w:i/>
                <w:sz w:val="27"/>
                <w:szCs w:val="27"/>
              </w:rPr>
              <w:t xml:space="preserve">Tài nguyên và Môi trường </w:t>
            </w:r>
            <w:r w:rsidRPr="00FF2094">
              <w:rPr>
                <w:rFonts w:eastAsia="Times New Roman" w:cs="Times New Roman"/>
                <w:i/>
                <w:sz w:val="27"/>
                <w:szCs w:val="27"/>
                <w:lang w:val="vi-VN"/>
              </w:rPr>
              <w:t>công bố</w:t>
            </w:r>
            <w:r w:rsidRPr="00FF2094">
              <w:rPr>
                <w:rFonts w:eastAsia="Times New Roman" w:cs="Times New Roman"/>
                <w:b/>
                <w:i/>
                <w:sz w:val="27"/>
                <w:szCs w:val="27"/>
              </w:rPr>
              <w:t xml:space="preserve"> </w:t>
            </w:r>
            <w:r w:rsidRPr="00FF2094">
              <w:rPr>
                <w:rFonts w:eastAsia="Calibri" w:cs="Times New Roman"/>
                <w:bCs/>
                <w:i/>
                <w:color w:val="000000"/>
                <w:sz w:val="27"/>
                <w:szCs w:val="27"/>
              </w:rPr>
              <w:t>thủ tục hành chính mới ban hành; thủ tục hành chính sửa</w:t>
            </w:r>
            <w:r w:rsidRPr="00FF2094">
              <w:rPr>
                <w:rFonts w:eastAsia="Calibri" w:cs="Times New Roman"/>
                <w:b/>
                <w:bCs/>
                <w:i/>
                <w:color w:val="000000"/>
                <w:sz w:val="27"/>
                <w:szCs w:val="27"/>
              </w:rPr>
              <w:t xml:space="preserve"> </w:t>
            </w:r>
            <w:r w:rsidRPr="00FF2094">
              <w:rPr>
                <w:rFonts w:eastAsia="Calibri" w:cs="Times New Roman"/>
                <w:bCs/>
                <w:i/>
                <w:color w:val="000000"/>
                <w:sz w:val="27"/>
                <w:szCs w:val="27"/>
              </w:rPr>
              <w:t>đổi, bổ sung; thủ tục hành chính thay thế; thủ tục hành chính bị bãi bỏ</w:t>
            </w:r>
            <w:r w:rsidRPr="00FF2094">
              <w:rPr>
                <w:rFonts w:eastAsia="Calibri" w:cs="Times New Roman"/>
                <w:b/>
                <w:bCs/>
                <w:i/>
                <w:color w:val="000000"/>
                <w:sz w:val="27"/>
                <w:szCs w:val="27"/>
              </w:rPr>
              <w:t xml:space="preserve"> </w:t>
            </w:r>
            <w:r w:rsidRPr="00FF2094">
              <w:rPr>
                <w:rFonts w:eastAsia="Calibri" w:cs="Times New Roman"/>
                <w:bCs/>
                <w:i/>
                <w:color w:val="000000"/>
                <w:sz w:val="27"/>
                <w:szCs w:val="27"/>
              </w:rPr>
              <w:t>trong lĩnh vực môi trường thuộc phạm vi chức năng quản lý của</w:t>
            </w:r>
            <w:r w:rsidRPr="00FF2094">
              <w:rPr>
                <w:rFonts w:eastAsia="Calibri" w:cs="Times New Roman"/>
                <w:b/>
                <w:bCs/>
                <w:i/>
                <w:color w:val="000000"/>
                <w:sz w:val="27"/>
                <w:szCs w:val="27"/>
              </w:rPr>
              <w:t xml:space="preserve"> </w:t>
            </w:r>
            <w:r w:rsidRPr="00FF2094">
              <w:rPr>
                <w:rFonts w:eastAsia="Calibri" w:cs="Times New Roman"/>
                <w:bCs/>
                <w:i/>
                <w:color w:val="000000"/>
                <w:sz w:val="27"/>
                <w:szCs w:val="27"/>
              </w:rPr>
              <w:t>Bộ Tài nguyên và Môi trường</w:t>
            </w:r>
            <w:r>
              <w:rPr>
                <w:rFonts w:eastAsia="Calibri" w:cs="Times New Roman"/>
                <w:bCs/>
                <w:color w:val="000000"/>
                <w:sz w:val="27"/>
                <w:szCs w:val="27"/>
              </w:rPr>
              <w:t>.</w:t>
            </w:r>
          </w:p>
        </w:tc>
      </w:tr>
      <w:tr w:rsidR="00297FD2" w:rsidRPr="00034DFA" w:rsidTr="006A1070">
        <w:tc>
          <w:tcPr>
            <w:tcW w:w="946" w:type="dxa"/>
            <w:gridSpan w:val="2"/>
            <w:vMerge w:val="restart"/>
            <w:shd w:val="clear" w:color="auto" w:fill="auto"/>
            <w:vAlign w:val="center"/>
          </w:tcPr>
          <w:p w:rsidR="00297FD2" w:rsidRPr="00034DFA" w:rsidRDefault="00297FD2" w:rsidP="006A1070">
            <w:pPr>
              <w:spacing w:after="0" w:line="240" w:lineRule="auto"/>
              <w:jc w:val="center"/>
              <w:rPr>
                <w:rFonts w:eastAsia="Calibri" w:cs="Times New Roman"/>
                <w:b/>
                <w:sz w:val="27"/>
                <w:szCs w:val="27"/>
              </w:rPr>
            </w:pPr>
            <w:r w:rsidRPr="00034DFA">
              <w:rPr>
                <w:rFonts w:eastAsia="Calibri" w:cs="Times New Roman"/>
                <w:b/>
                <w:sz w:val="27"/>
                <w:szCs w:val="27"/>
              </w:rPr>
              <w:t>10</w:t>
            </w:r>
          </w:p>
        </w:tc>
        <w:tc>
          <w:tcPr>
            <w:tcW w:w="8370" w:type="dxa"/>
            <w:gridSpan w:val="8"/>
            <w:shd w:val="clear" w:color="auto" w:fill="auto"/>
          </w:tcPr>
          <w:p w:rsidR="00297FD2" w:rsidRPr="00034DFA" w:rsidRDefault="00297FD2" w:rsidP="006A1070">
            <w:pPr>
              <w:spacing w:after="0" w:line="240" w:lineRule="auto"/>
              <w:rPr>
                <w:rFonts w:eastAsia="Calibri" w:cs="Times New Roman"/>
                <w:b/>
                <w:sz w:val="27"/>
                <w:szCs w:val="27"/>
              </w:rPr>
            </w:pPr>
            <w:r w:rsidRPr="00034DFA">
              <w:rPr>
                <w:rFonts w:eastAsia="Calibri" w:cs="Times New Roman"/>
                <w:b/>
                <w:sz w:val="27"/>
                <w:szCs w:val="27"/>
              </w:rPr>
              <w:t>Mẫ</w:t>
            </w:r>
            <w:r>
              <w:rPr>
                <w:rFonts w:eastAsia="Calibri" w:cs="Times New Roman"/>
                <w:b/>
                <w:sz w:val="27"/>
                <w:szCs w:val="27"/>
              </w:rPr>
              <w:t>u t</w:t>
            </w:r>
            <w:r w:rsidRPr="00034DFA">
              <w:rPr>
                <w:rFonts w:eastAsia="Calibri" w:cs="Times New Roman"/>
                <w:b/>
                <w:sz w:val="27"/>
                <w:szCs w:val="27"/>
              </w:rPr>
              <w:t>hành phần hồ sơ:</w:t>
            </w:r>
          </w:p>
        </w:tc>
      </w:tr>
      <w:tr w:rsidR="00297FD2" w:rsidRPr="00034DFA" w:rsidTr="006A1070">
        <w:tc>
          <w:tcPr>
            <w:tcW w:w="946" w:type="dxa"/>
            <w:gridSpan w:val="2"/>
            <w:vMerge/>
            <w:shd w:val="clear" w:color="auto" w:fill="auto"/>
            <w:vAlign w:val="center"/>
          </w:tcPr>
          <w:p w:rsidR="00297FD2" w:rsidRPr="00034DFA" w:rsidRDefault="00297FD2" w:rsidP="006A1070">
            <w:pPr>
              <w:spacing w:after="0" w:line="240" w:lineRule="auto"/>
              <w:jc w:val="center"/>
              <w:rPr>
                <w:rFonts w:eastAsia="Calibri" w:cs="Times New Roman"/>
                <w:b/>
                <w:sz w:val="27"/>
                <w:szCs w:val="27"/>
              </w:rPr>
            </w:pPr>
          </w:p>
        </w:tc>
        <w:tc>
          <w:tcPr>
            <w:tcW w:w="6418" w:type="dxa"/>
            <w:gridSpan w:val="5"/>
            <w:shd w:val="clear" w:color="auto" w:fill="auto"/>
          </w:tcPr>
          <w:p w:rsidR="00297FD2" w:rsidRPr="00034DFA" w:rsidRDefault="00297FD2" w:rsidP="006A1070">
            <w:pPr>
              <w:spacing w:after="0" w:line="240" w:lineRule="auto"/>
              <w:jc w:val="both"/>
              <w:rPr>
                <w:rFonts w:eastAsia="Calibri" w:cs="Times New Roman"/>
                <w:bCs/>
                <w:sz w:val="27"/>
                <w:szCs w:val="27"/>
              </w:rPr>
            </w:pPr>
            <w:r w:rsidRPr="00034DFA">
              <w:rPr>
                <w:rFonts w:eastAsia="Calibri" w:cs="Times New Roman"/>
                <w:bCs/>
                <w:sz w:val="27"/>
                <w:szCs w:val="27"/>
              </w:rPr>
              <w:t>V</w:t>
            </w:r>
            <w:r w:rsidRPr="00034DFA">
              <w:rPr>
                <w:rFonts w:eastAsia="Calibri" w:cs="Times New Roman"/>
                <w:bCs/>
                <w:sz w:val="27"/>
                <w:szCs w:val="27"/>
                <w:lang w:val="vi-VN"/>
              </w:rPr>
              <w:t>ăn bản đề nghị thẩm định phương án cải tạo, phục hồi môi trường</w:t>
            </w:r>
            <w:r w:rsidRPr="00034DFA">
              <w:rPr>
                <w:rFonts w:eastAsia="Calibri" w:cs="Times New Roman"/>
                <w:bCs/>
                <w:sz w:val="27"/>
                <w:szCs w:val="27"/>
              </w:rPr>
              <w:t xml:space="preserve"> </w:t>
            </w:r>
            <w:r w:rsidRPr="00034DFA">
              <w:rPr>
                <w:rFonts w:eastAsia="Calibri" w:cs="Times New Roman"/>
                <w:bCs/>
                <w:i/>
                <w:sz w:val="27"/>
                <w:szCs w:val="27"/>
              </w:rPr>
              <w:t xml:space="preserve">(mẫu số 12 Phụ lục II ban hành kèm theo </w:t>
            </w:r>
            <w:r w:rsidRPr="00034DFA">
              <w:rPr>
                <w:rFonts w:eastAsia="Calibri" w:cs="Times New Roman"/>
                <w:bCs/>
                <w:i/>
                <w:sz w:val="27"/>
                <w:szCs w:val="27"/>
                <w:lang w:val="vi-VN"/>
              </w:rPr>
              <w:t xml:space="preserve">Thông tư số </w:t>
            </w:r>
            <w:r w:rsidRPr="00034DFA">
              <w:rPr>
                <w:rFonts w:eastAsia="Calibri" w:cs="Times New Roman"/>
                <w:bCs/>
                <w:i/>
                <w:sz w:val="27"/>
                <w:szCs w:val="27"/>
              </w:rPr>
              <w:t>02</w:t>
            </w:r>
            <w:r w:rsidRPr="00034DFA">
              <w:rPr>
                <w:rFonts w:eastAsia="Calibri" w:cs="Times New Roman"/>
                <w:bCs/>
                <w:i/>
                <w:sz w:val="27"/>
                <w:szCs w:val="27"/>
                <w:lang w:val="vi-VN"/>
              </w:rPr>
              <w:t>/20</w:t>
            </w:r>
            <w:r w:rsidRPr="00034DFA">
              <w:rPr>
                <w:rFonts w:eastAsia="Calibri" w:cs="Times New Roman"/>
                <w:bCs/>
                <w:i/>
                <w:sz w:val="27"/>
                <w:szCs w:val="27"/>
              </w:rPr>
              <w:t>22</w:t>
            </w:r>
            <w:r w:rsidRPr="00034DFA">
              <w:rPr>
                <w:rFonts w:eastAsia="Calibri" w:cs="Times New Roman"/>
                <w:bCs/>
                <w:i/>
                <w:sz w:val="27"/>
                <w:szCs w:val="27"/>
                <w:lang w:val="vi-VN"/>
              </w:rPr>
              <w:t>/TT-BTNMT</w:t>
            </w:r>
            <w:r w:rsidRPr="00034DFA">
              <w:rPr>
                <w:rFonts w:eastAsia="Calibri" w:cs="Times New Roman"/>
                <w:bCs/>
                <w:i/>
                <w:sz w:val="27"/>
                <w:szCs w:val="27"/>
              </w:rPr>
              <w:t>)</w:t>
            </w:r>
            <w:r w:rsidRPr="00034DFA">
              <w:rPr>
                <w:rFonts w:eastAsia="Calibri" w:cs="Times New Roman"/>
                <w:bCs/>
                <w:sz w:val="27"/>
                <w:szCs w:val="27"/>
                <w:lang w:val="vi-VN"/>
              </w:rPr>
              <w:t>;</w:t>
            </w:r>
          </w:p>
        </w:tc>
        <w:bookmarkStart w:id="1" w:name="_MON_1707742534"/>
        <w:bookmarkEnd w:id="1"/>
        <w:tc>
          <w:tcPr>
            <w:tcW w:w="1952" w:type="dxa"/>
            <w:gridSpan w:val="3"/>
            <w:shd w:val="clear" w:color="auto" w:fill="auto"/>
          </w:tcPr>
          <w:p w:rsidR="00297FD2" w:rsidRPr="00034DFA" w:rsidRDefault="00297FD2" w:rsidP="006A1070">
            <w:pPr>
              <w:spacing w:after="0" w:line="240" w:lineRule="auto"/>
              <w:rPr>
                <w:rFonts w:eastAsia="Calibri" w:cs="Times New Roman"/>
                <w:bCs/>
                <w:sz w:val="27"/>
                <w:szCs w:val="27"/>
              </w:rPr>
            </w:pPr>
            <w:r w:rsidRPr="00034DFA">
              <w:rPr>
                <w:rFonts w:eastAsia="Calibri" w:cs="Times New Roman"/>
                <w:bCs/>
                <w:i/>
                <w:iCs/>
                <w:sz w:val="27"/>
                <w:szCs w:val="27"/>
              </w:rPr>
              <w:object w:dxaOrig="1508" w:dyaOrig="983">
                <v:shape id="_x0000_i1026" type="#_x0000_t75" style="width:75pt;height:49.5pt" o:ole="">
                  <v:imagedata r:id="rId8" o:title=""/>
                </v:shape>
                <o:OLEObject Type="Embed" ProgID="Word.Document.12" ShapeID="_x0000_i1026" DrawAspect="Icon" ObjectID="_1708779503" r:id="rId9">
                  <o:FieldCodes>\s</o:FieldCodes>
                </o:OLEObject>
              </w:object>
            </w:r>
          </w:p>
        </w:tc>
      </w:tr>
      <w:tr w:rsidR="00297FD2" w:rsidRPr="00034DFA" w:rsidTr="006A1070">
        <w:tc>
          <w:tcPr>
            <w:tcW w:w="946" w:type="dxa"/>
            <w:gridSpan w:val="2"/>
            <w:vMerge/>
            <w:shd w:val="clear" w:color="auto" w:fill="auto"/>
            <w:vAlign w:val="center"/>
          </w:tcPr>
          <w:p w:rsidR="00297FD2" w:rsidRPr="00034DFA" w:rsidRDefault="00297FD2" w:rsidP="006A1070">
            <w:pPr>
              <w:spacing w:after="0" w:line="240" w:lineRule="auto"/>
              <w:jc w:val="center"/>
              <w:rPr>
                <w:rFonts w:eastAsia="Calibri" w:cs="Times New Roman"/>
                <w:b/>
                <w:sz w:val="27"/>
                <w:szCs w:val="27"/>
              </w:rPr>
            </w:pPr>
          </w:p>
        </w:tc>
        <w:tc>
          <w:tcPr>
            <w:tcW w:w="6418" w:type="dxa"/>
            <w:gridSpan w:val="5"/>
            <w:shd w:val="clear" w:color="auto" w:fill="auto"/>
          </w:tcPr>
          <w:p w:rsidR="00297FD2" w:rsidRPr="00034DFA" w:rsidRDefault="00297FD2" w:rsidP="006A1070">
            <w:pPr>
              <w:spacing w:after="0" w:line="240" w:lineRule="auto"/>
              <w:jc w:val="both"/>
              <w:rPr>
                <w:rFonts w:eastAsia="Calibri" w:cs="Times New Roman"/>
                <w:bCs/>
                <w:sz w:val="27"/>
                <w:szCs w:val="27"/>
              </w:rPr>
            </w:pPr>
            <w:r w:rsidRPr="00034DFA">
              <w:rPr>
                <w:rFonts w:eastAsia="Calibri" w:cs="Times New Roman"/>
                <w:sz w:val="27"/>
                <w:szCs w:val="27"/>
              </w:rPr>
              <w:t>Phương án cải tạo, phục hồi môi trường</w:t>
            </w:r>
            <w:r w:rsidRPr="00034DFA">
              <w:rPr>
                <w:rFonts w:eastAsia="Calibri" w:cs="Times New Roman"/>
                <w:bCs/>
                <w:iCs/>
                <w:sz w:val="27"/>
                <w:szCs w:val="27"/>
              </w:rPr>
              <w:t xml:space="preserve"> </w:t>
            </w:r>
            <w:r w:rsidRPr="00034DFA">
              <w:rPr>
                <w:rFonts w:eastAsia="Calibri" w:cs="Times New Roman"/>
                <w:bCs/>
                <w:i/>
                <w:sz w:val="27"/>
                <w:szCs w:val="27"/>
              </w:rPr>
              <w:t>(mẫu số 11 Phụ lụ</w:t>
            </w:r>
            <w:r>
              <w:rPr>
                <w:rFonts w:eastAsia="Calibri" w:cs="Times New Roman"/>
                <w:bCs/>
                <w:i/>
                <w:sz w:val="27"/>
                <w:szCs w:val="27"/>
              </w:rPr>
              <w:t xml:space="preserve">c II ban hành </w:t>
            </w:r>
            <w:r w:rsidRPr="00034DFA">
              <w:rPr>
                <w:rFonts w:eastAsia="Calibri" w:cs="Times New Roman"/>
                <w:bCs/>
                <w:i/>
                <w:sz w:val="27"/>
                <w:szCs w:val="27"/>
              </w:rPr>
              <w:t xml:space="preserve">kèm theo </w:t>
            </w:r>
            <w:r w:rsidRPr="00034DFA">
              <w:rPr>
                <w:rFonts w:eastAsia="Calibri" w:cs="Times New Roman"/>
                <w:i/>
                <w:sz w:val="27"/>
                <w:szCs w:val="27"/>
                <w:lang w:val="vi-VN"/>
              </w:rPr>
              <w:t xml:space="preserve">Thông tư số </w:t>
            </w:r>
            <w:r w:rsidRPr="00034DFA">
              <w:rPr>
                <w:rFonts w:eastAsia="Calibri" w:cs="Times New Roman"/>
                <w:i/>
                <w:sz w:val="27"/>
                <w:szCs w:val="27"/>
              </w:rPr>
              <w:t>02</w:t>
            </w:r>
            <w:r w:rsidRPr="00034DFA">
              <w:rPr>
                <w:rFonts w:eastAsia="Calibri" w:cs="Times New Roman"/>
                <w:i/>
                <w:sz w:val="27"/>
                <w:szCs w:val="27"/>
                <w:lang w:val="vi-VN"/>
              </w:rPr>
              <w:t>/20</w:t>
            </w:r>
            <w:r w:rsidRPr="00034DFA">
              <w:rPr>
                <w:rFonts w:eastAsia="Calibri" w:cs="Times New Roman"/>
                <w:i/>
                <w:sz w:val="27"/>
                <w:szCs w:val="27"/>
              </w:rPr>
              <w:t>22</w:t>
            </w:r>
            <w:r w:rsidRPr="00034DFA">
              <w:rPr>
                <w:rFonts w:eastAsia="Calibri" w:cs="Times New Roman"/>
                <w:i/>
                <w:sz w:val="27"/>
                <w:szCs w:val="27"/>
                <w:lang w:val="vi-VN"/>
              </w:rPr>
              <w:t>/TT-BTNMT</w:t>
            </w:r>
            <w:r w:rsidRPr="00034DFA">
              <w:rPr>
                <w:rFonts w:eastAsia="Calibri" w:cs="Times New Roman"/>
                <w:i/>
                <w:iCs/>
                <w:sz w:val="27"/>
                <w:szCs w:val="27"/>
              </w:rPr>
              <w:t>)</w:t>
            </w:r>
          </w:p>
        </w:tc>
        <w:bookmarkStart w:id="2" w:name="_MON_1707742548"/>
        <w:bookmarkEnd w:id="2"/>
        <w:tc>
          <w:tcPr>
            <w:tcW w:w="1952" w:type="dxa"/>
            <w:gridSpan w:val="3"/>
            <w:shd w:val="clear" w:color="auto" w:fill="auto"/>
          </w:tcPr>
          <w:p w:rsidR="00297FD2" w:rsidRPr="00034DFA" w:rsidRDefault="00297FD2" w:rsidP="006A1070">
            <w:pPr>
              <w:spacing w:after="0" w:line="240" w:lineRule="auto"/>
              <w:rPr>
                <w:rFonts w:eastAsia="Calibri" w:cs="Times New Roman"/>
                <w:bCs/>
                <w:i/>
                <w:iCs/>
                <w:sz w:val="27"/>
                <w:szCs w:val="27"/>
              </w:rPr>
            </w:pPr>
            <w:r w:rsidRPr="00034DFA">
              <w:rPr>
                <w:rFonts w:eastAsia="Calibri" w:cs="Times New Roman"/>
                <w:sz w:val="27"/>
                <w:szCs w:val="27"/>
              </w:rPr>
              <w:object w:dxaOrig="1508" w:dyaOrig="983">
                <v:shape id="_x0000_i1027" type="#_x0000_t75" style="width:75pt;height:49.5pt" o:ole="">
                  <v:imagedata r:id="rId10" o:title=""/>
                </v:shape>
                <o:OLEObject Type="Embed" ProgID="Word.Document.12" ShapeID="_x0000_i1027" DrawAspect="Icon" ObjectID="_1708779504" r:id="rId11">
                  <o:FieldCodes>\s</o:FieldCodes>
                </o:OLEObject>
              </w:object>
            </w:r>
          </w:p>
        </w:tc>
      </w:tr>
    </w:tbl>
    <w:p w:rsidR="00662BF8" w:rsidRDefault="00297FD2">
      <w:bookmarkStart w:id="3" w:name="_GoBack"/>
      <w:bookmarkEnd w:id="3"/>
    </w:p>
    <w:sectPr w:rsidR="00662BF8" w:rsidSect="00297FD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D2"/>
    <w:rsid w:val="00297FD2"/>
    <w:rsid w:val="00A61E2F"/>
    <w:rsid w:val="00B7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114EC-9E20-45F7-B4BA-AEE290BB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FD2"/>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package" Target="embeddings/Microsoft_Word_Document1.docx"/><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package" Target="embeddings/Microsoft_Word_Document3.docx"/><Relationship Id="rId5" Type="http://schemas.openxmlformats.org/officeDocument/2006/relationships/hyperlink" Target="http://dichvucong.hagiang.gov.vn"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42A0A-24BB-4745-8074-F7C33061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8452</Characters>
  <Application>Microsoft Office Word</Application>
  <DocSecurity>0</DocSecurity>
  <Lines>70</Lines>
  <Paragraphs>19</Paragraphs>
  <ScaleCrop>false</ScaleCrop>
  <Company>HP</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phananhtuan86@gmail.com</dc:creator>
  <cp:keywords/>
  <dc:description/>
  <cp:lastModifiedBy>phananhtuan86@gmail.com</cp:lastModifiedBy>
  <cp:revision>1</cp:revision>
  <dcterms:created xsi:type="dcterms:W3CDTF">2022-03-14T09:10:00Z</dcterms:created>
  <dcterms:modified xsi:type="dcterms:W3CDTF">2022-03-14T09:11:00Z</dcterms:modified>
</cp:coreProperties>
</file>